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2320AC5" w14:textId="77777777" w:rsidR="003F49B7" w:rsidRPr="00D93A54" w:rsidRDefault="003F49B7">
      <w:pPr>
        <w:pStyle w:val="ConsPlusNormal"/>
        <w:ind w:firstLine="0"/>
        <w:jc w:val="center"/>
        <w:rPr>
          <w:rFonts w:ascii="Times New Roman" w:hAnsi="Times New Roman" w:cs="Times New Roman"/>
          <w:b/>
          <w:color w:val="000000" w:themeColor="text1"/>
          <w:sz w:val="24"/>
          <w:szCs w:val="24"/>
        </w:rPr>
      </w:pPr>
    </w:p>
    <w:p w14:paraId="54D3E2E9" w14:textId="77777777" w:rsidR="00E3298C" w:rsidRPr="00D93A54" w:rsidRDefault="00513E95">
      <w:pPr>
        <w:pStyle w:val="ConsPlusNormal"/>
        <w:ind w:firstLine="0"/>
        <w:jc w:val="center"/>
        <w:rPr>
          <w:b/>
          <w:color w:val="000000" w:themeColor="text1"/>
          <w:sz w:val="24"/>
          <w:szCs w:val="24"/>
        </w:rPr>
      </w:pPr>
      <w:r w:rsidRPr="00D93A54">
        <w:rPr>
          <w:rFonts w:ascii="Times New Roman" w:hAnsi="Times New Roman" w:cs="Times New Roman"/>
          <w:b/>
          <w:color w:val="000000" w:themeColor="text1"/>
          <w:sz w:val="24"/>
          <w:szCs w:val="24"/>
        </w:rPr>
        <w:t>ДОГОВОР №</w:t>
      </w:r>
      <w:r w:rsidR="00E3298C" w:rsidRPr="00D93A54">
        <w:rPr>
          <w:rFonts w:ascii="Times New Roman" w:hAnsi="Times New Roman" w:cs="Times New Roman"/>
          <w:b/>
          <w:color w:val="000000" w:themeColor="text1"/>
          <w:sz w:val="24"/>
          <w:szCs w:val="24"/>
        </w:rPr>
        <w:t xml:space="preserve"> ____________________</w:t>
      </w:r>
    </w:p>
    <w:p w14:paraId="37F92D09" w14:textId="3E551DC2" w:rsidR="00E3298C" w:rsidRPr="00D93A54" w:rsidRDefault="00FE3E6B">
      <w:pPr>
        <w:pStyle w:val="ConsPlusNormal"/>
        <w:ind w:firstLine="0"/>
        <w:jc w:val="center"/>
        <w:rPr>
          <w:b/>
          <w:color w:val="000000" w:themeColor="text1"/>
          <w:sz w:val="24"/>
          <w:szCs w:val="24"/>
        </w:rPr>
      </w:pPr>
      <w:proofErr w:type="gramStart"/>
      <w:r w:rsidRPr="00D93A54">
        <w:rPr>
          <w:rFonts w:ascii="Times New Roman" w:hAnsi="Times New Roman" w:cs="Times New Roman"/>
          <w:b/>
          <w:color w:val="000000" w:themeColor="text1"/>
          <w:sz w:val="24"/>
          <w:szCs w:val="24"/>
        </w:rPr>
        <w:t>адаптации</w:t>
      </w:r>
      <w:proofErr w:type="gramEnd"/>
      <w:r w:rsidRPr="00D93A54">
        <w:rPr>
          <w:rFonts w:ascii="Times New Roman" w:hAnsi="Times New Roman" w:cs="Times New Roman"/>
          <w:b/>
          <w:color w:val="000000" w:themeColor="text1"/>
          <w:sz w:val="24"/>
          <w:szCs w:val="24"/>
        </w:rPr>
        <w:t xml:space="preserve"> и сопровождения экземпляров систем </w:t>
      </w:r>
      <w:proofErr w:type="spellStart"/>
      <w:r w:rsidRPr="00D93A54">
        <w:rPr>
          <w:rFonts w:ascii="Times New Roman" w:hAnsi="Times New Roman" w:cs="Times New Roman"/>
          <w:b/>
          <w:color w:val="000000" w:themeColor="text1"/>
          <w:sz w:val="24"/>
          <w:szCs w:val="24"/>
        </w:rPr>
        <w:t>КонсультантПлюс</w:t>
      </w:r>
      <w:proofErr w:type="spellEnd"/>
    </w:p>
    <w:p w14:paraId="6D417866" w14:textId="77777777" w:rsidR="00E3298C" w:rsidRPr="00D93A54" w:rsidRDefault="00E3298C">
      <w:pPr>
        <w:pStyle w:val="ConsPlusNormal"/>
        <w:tabs>
          <w:tab w:val="right" w:pos="7200"/>
        </w:tabs>
        <w:ind w:firstLine="0"/>
        <w:jc w:val="both"/>
        <w:rPr>
          <w:rFonts w:ascii="Times New Roman" w:hAnsi="Times New Roman" w:cs="Times New Roman"/>
          <w:color w:val="000000" w:themeColor="text1"/>
          <w:sz w:val="24"/>
          <w:szCs w:val="24"/>
        </w:rPr>
      </w:pPr>
    </w:p>
    <w:tbl>
      <w:tblPr>
        <w:tblW w:w="0" w:type="auto"/>
        <w:tblLayout w:type="fixed"/>
        <w:tblLook w:val="0000" w:firstRow="0" w:lastRow="0" w:firstColumn="0" w:lastColumn="0" w:noHBand="0" w:noVBand="0"/>
      </w:tblPr>
      <w:tblGrid>
        <w:gridCol w:w="4503"/>
        <w:gridCol w:w="5670"/>
      </w:tblGrid>
      <w:tr w:rsidR="00D93A54" w:rsidRPr="00D93A54" w14:paraId="159B52B1" w14:textId="77777777" w:rsidTr="00FB1F8C">
        <w:tc>
          <w:tcPr>
            <w:tcW w:w="4503" w:type="dxa"/>
            <w:shd w:val="clear" w:color="auto" w:fill="auto"/>
          </w:tcPr>
          <w:p w14:paraId="03B4E1DC" w14:textId="77777777" w:rsidR="00E3298C" w:rsidRPr="00D93A54" w:rsidRDefault="00E3298C">
            <w:pPr>
              <w:pStyle w:val="ConsPlusNormal"/>
              <w:ind w:firstLine="0"/>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г. Йошкар-Ола</w:t>
            </w:r>
          </w:p>
        </w:tc>
        <w:tc>
          <w:tcPr>
            <w:tcW w:w="5670" w:type="dxa"/>
            <w:shd w:val="clear" w:color="auto" w:fill="auto"/>
          </w:tcPr>
          <w:p w14:paraId="4D4971B0" w14:textId="7D222D27" w:rsidR="00E3298C" w:rsidRPr="00D93A54" w:rsidRDefault="008C71D8" w:rsidP="000E3E72">
            <w:pPr>
              <w:pStyle w:val="ConsPlusNormal"/>
              <w:jc w:val="right"/>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 </w:t>
            </w:r>
            <w:r w:rsidR="00FB1F8C" w:rsidRPr="00D93A54">
              <w:rPr>
                <w:rFonts w:ascii="Times New Roman" w:hAnsi="Times New Roman" w:cs="Times New Roman"/>
                <w:color w:val="000000" w:themeColor="text1"/>
                <w:sz w:val="24"/>
                <w:szCs w:val="24"/>
              </w:rPr>
              <w:t xml:space="preserve">           </w:t>
            </w:r>
            <w:r w:rsidRPr="00D93A54">
              <w:rPr>
                <w:rFonts w:ascii="Times New Roman" w:hAnsi="Times New Roman" w:cs="Times New Roman"/>
                <w:color w:val="000000" w:themeColor="text1"/>
                <w:sz w:val="24"/>
                <w:szCs w:val="24"/>
              </w:rPr>
              <w:t xml:space="preserve">  </w:t>
            </w:r>
            <w:r w:rsidR="00FB1F8C" w:rsidRPr="00D93A54">
              <w:rPr>
                <w:rFonts w:ascii="Times New Roman" w:hAnsi="Times New Roman" w:cs="Times New Roman"/>
                <w:color w:val="000000" w:themeColor="text1"/>
                <w:sz w:val="24"/>
                <w:szCs w:val="24"/>
              </w:rPr>
              <w:t>«___» ___________________</w:t>
            </w:r>
            <w:r w:rsidR="00513E95" w:rsidRPr="00D93A54">
              <w:rPr>
                <w:rFonts w:ascii="Times New Roman" w:hAnsi="Times New Roman" w:cs="Times New Roman"/>
                <w:color w:val="000000" w:themeColor="text1"/>
                <w:sz w:val="24"/>
                <w:szCs w:val="24"/>
              </w:rPr>
              <w:t>_ 202</w:t>
            </w:r>
            <w:r w:rsidR="000E3E72">
              <w:rPr>
                <w:rFonts w:ascii="Times New Roman" w:hAnsi="Times New Roman" w:cs="Times New Roman"/>
                <w:color w:val="000000" w:themeColor="text1"/>
                <w:sz w:val="24"/>
                <w:szCs w:val="24"/>
              </w:rPr>
              <w:t>4</w:t>
            </w:r>
            <w:r w:rsidR="00E3298C" w:rsidRPr="00D93A54">
              <w:rPr>
                <w:rFonts w:ascii="Times New Roman" w:hAnsi="Times New Roman" w:cs="Times New Roman"/>
                <w:color w:val="000000" w:themeColor="text1"/>
                <w:sz w:val="24"/>
                <w:szCs w:val="24"/>
              </w:rPr>
              <w:t xml:space="preserve"> г. </w:t>
            </w:r>
          </w:p>
        </w:tc>
      </w:tr>
    </w:tbl>
    <w:p w14:paraId="02C01D68" w14:textId="77777777" w:rsidR="00513E95" w:rsidRPr="00D93A54" w:rsidRDefault="005914E5" w:rsidP="008C71D8">
      <w:pPr>
        <w:ind w:firstLine="567"/>
        <w:jc w:val="both"/>
        <w:rPr>
          <w:color w:val="000000" w:themeColor="text1"/>
        </w:rPr>
      </w:pPr>
      <w:r w:rsidRPr="00D93A54">
        <w:rPr>
          <w:b/>
          <w:color w:val="000000" w:themeColor="text1"/>
        </w:rPr>
        <w:t>___________________________________________________</w:t>
      </w:r>
      <w:r w:rsidR="00513E95" w:rsidRPr="00D93A54">
        <w:rPr>
          <w:b/>
          <w:color w:val="000000" w:themeColor="text1"/>
        </w:rPr>
        <w:t>__________________</w:t>
      </w:r>
      <w:r w:rsidR="00E3298C" w:rsidRPr="00D93A54">
        <w:rPr>
          <w:color w:val="000000" w:themeColor="text1"/>
        </w:rPr>
        <w:t xml:space="preserve"> именуемое в дальнейшем Исполнитель, в лице </w:t>
      </w:r>
      <w:r w:rsidRPr="00D93A54">
        <w:rPr>
          <w:color w:val="000000" w:themeColor="text1"/>
        </w:rPr>
        <w:t>__________________________________________________</w:t>
      </w:r>
      <w:r w:rsidR="00E3298C" w:rsidRPr="00D93A54">
        <w:rPr>
          <w:color w:val="000000" w:themeColor="text1"/>
        </w:rPr>
        <w:t xml:space="preserve">, действующий на основании </w:t>
      </w:r>
      <w:r w:rsidRPr="00D93A54">
        <w:rPr>
          <w:color w:val="000000" w:themeColor="text1"/>
        </w:rPr>
        <w:t>________________</w:t>
      </w:r>
      <w:r w:rsidR="00E3298C" w:rsidRPr="00D93A54">
        <w:rPr>
          <w:color w:val="000000" w:themeColor="text1"/>
        </w:rPr>
        <w:t xml:space="preserve">, с одной стороны, и </w:t>
      </w:r>
    </w:p>
    <w:p w14:paraId="1F34CEBD" w14:textId="43D187C8" w:rsidR="00E3298C" w:rsidRPr="00D93A54" w:rsidRDefault="00E3298C" w:rsidP="008C71D8">
      <w:pPr>
        <w:ind w:firstLine="567"/>
        <w:jc w:val="both"/>
        <w:rPr>
          <w:color w:val="000000" w:themeColor="text1"/>
        </w:rPr>
      </w:pPr>
      <w:r w:rsidRPr="00D93A54">
        <w:rPr>
          <w:b/>
          <w:color w:val="000000" w:themeColor="text1"/>
        </w:rPr>
        <w:t>Акционерное общество «Завод полупроводниковых приборов»,</w:t>
      </w:r>
      <w:r w:rsidRPr="00D93A54">
        <w:rPr>
          <w:color w:val="000000" w:themeColor="text1"/>
        </w:rPr>
        <w:t xml:space="preserve"> именуемое в дальнейшем Заказчик, в лице </w:t>
      </w:r>
      <w:r w:rsidR="00513E95" w:rsidRPr="00D93A54">
        <w:rPr>
          <w:color w:val="000000" w:themeColor="text1"/>
        </w:rPr>
        <w:t>Г</w:t>
      </w:r>
      <w:r w:rsidRPr="00D93A54">
        <w:rPr>
          <w:color w:val="000000" w:themeColor="text1"/>
        </w:rPr>
        <w:t xml:space="preserve">енерального директора </w:t>
      </w:r>
      <w:proofErr w:type="spellStart"/>
      <w:r w:rsidR="000E3E72">
        <w:rPr>
          <w:color w:val="000000" w:themeColor="text1"/>
        </w:rPr>
        <w:t>Нарбутта</w:t>
      </w:r>
      <w:proofErr w:type="spellEnd"/>
      <w:r w:rsidR="000E3E72">
        <w:rPr>
          <w:color w:val="000000" w:themeColor="text1"/>
        </w:rPr>
        <w:t xml:space="preserve"> Андрея Константиновича</w:t>
      </w:r>
      <w:r w:rsidRPr="00D93A54">
        <w:rPr>
          <w:color w:val="000000" w:themeColor="text1"/>
        </w:rPr>
        <w:t>, действующего на основании Устава, с другой стороны, вместе именуемые Стороны, заключили настоящий Договор о нижеследующем.</w:t>
      </w:r>
    </w:p>
    <w:p w14:paraId="47EBE5BB" w14:textId="77777777" w:rsidR="00E3298C" w:rsidRPr="00D93A54" w:rsidRDefault="00E3298C">
      <w:pPr>
        <w:pStyle w:val="ConsPlusNormal"/>
        <w:widowControl/>
        <w:ind w:firstLine="0"/>
        <w:rPr>
          <w:rFonts w:ascii="Times New Roman" w:hAnsi="Times New Roman" w:cs="Times New Roman"/>
          <w:color w:val="000000" w:themeColor="text1"/>
          <w:sz w:val="24"/>
          <w:szCs w:val="24"/>
        </w:rPr>
      </w:pPr>
    </w:p>
    <w:p w14:paraId="3FD902D6" w14:textId="77777777" w:rsidR="00E3298C" w:rsidRPr="00D93A54" w:rsidRDefault="00E3298C">
      <w:pPr>
        <w:pStyle w:val="ConsPlusNormal"/>
        <w:widowControl/>
        <w:ind w:firstLine="709"/>
        <w:jc w:val="center"/>
        <w:rPr>
          <w:rFonts w:ascii="Times New Roman" w:hAnsi="Times New Roman" w:cs="Times New Roman"/>
          <w:color w:val="000000" w:themeColor="text1"/>
          <w:sz w:val="24"/>
          <w:szCs w:val="24"/>
        </w:rPr>
      </w:pPr>
      <w:r w:rsidRPr="00D93A54">
        <w:rPr>
          <w:rFonts w:ascii="Times New Roman" w:hAnsi="Times New Roman" w:cs="Times New Roman"/>
          <w:b/>
          <w:color w:val="000000" w:themeColor="text1"/>
          <w:sz w:val="24"/>
          <w:szCs w:val="24"/>
        </w:rPr>
        <w:t>1. ОСНОВНЫЕ ПОНЯТИЯ</w:t>
      </w:r>
    </w:p>
    <w:p w14:paraId="034EA5A9" w14:textId="77777777" w:rsidR="00E3298C" w:rsidRPr="00D93A54" w:rsidRDefault="00E3298C" w:rsidP="00957B93">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1.1. Справочная Правовая Система </w:t>
      </w:r>
      <w:proofErr w:type="spellStart"/>
      <w:r w:rsidRPr="00D93A54">
        <w:rPr>
          <w:rFonts w:ascii="Times New Roman" w:hAnsi="Times New Roman" w:cs="Times New Roman"/>
          <w:color w:val="000000" w:themeColor="text1"/>
          <w:sz w:val="24"/>
          <w:szCs w:val="24"/>
        </w:rPr>
        <w:t>КонсультантПлюс</w:t>
      </w:r>
      <w:proofErr w:type="spellEnd"/>
      <w:r w:rsidRPr="00D93A54">
        <w:rPr>
          <w:rFonts w:ascii="Times New Roman" w:hAnsi="Times New Roman" w:cs="Times New Roman"/>
          <w:color w:val="000000" w:themeColor="text1"/>
          <w:sz w:val="24"/>
          <w:szCs w:val="24"/>
        </w:rPr>
        <w:t xml:space="preserve"> (далее - Система </w:t>
      </w:r>
      <w:proofErr w:type="spellStart"/>
      <w:r w:rsidRPr="00D93A54">
        <w:rPr>
          <w:rFonts w:ascii="Times New Roman" w:hAnsi="Times New Roman" w:cs="Times New Roman"/>
          <w:color w:val="000000" w:themeColor="text1"/>
          <w:sz w:val="24"/>
          <w:szCs w:val="24"/>
        </w:rPr>
        <w:t>КонсультантПлюс</w:t>
      </w:r>
      <w:proofErr w:type="spellEnd"/>
      <w:r w:rsidRPr="00D93A54">
        <w:rPr>
          <w:rFonts w:ascii="Times New Roman" w:hAnsi="Times New Roman" w:cs="Times New Roman"/>
          <w:color w:val="000000" w:themeColor="text1"/>
          <w:sz w:val="24"/>
          <w:szCs w:val="24"/>
        </w:rPr>
        <w:t xml:space="preserve"> или Система) - совокупность многофункциональной программы для ЭВМ и набора текстовой информации (программное средство, информационный продукт вычислительной техники).</w:t>
      </w:r>
    </w:p>
    <w:p w14:paraId="0850642A" w14:textId="1C47C9A0" w:rsidR="00777574" w:rsidRPr="00D93A54" w:rsidRDefault="00E3298C" w:rsidP="00957B93">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1.2. Экземпляр Системы - копия Системы </w:t>
      </w:r>
      <w:proofErr w:type="spellStart"/>
      <w:r w:rsidRPr="00D93A54">
        <w:rPr>
          <w:rFonts w:ascii="Times New Roman" w:hAnsi="Times New Roman" w:cs="Times New Roman"/>
          <w:color w:val="000000" w:themeColor="text1"/>
          <w:sz w:val="24"/>
          <w:szCs w:val="24"/>
        </w:rPr>
        <w:t>КонсультантПлюс</w:t>
      </w:r>
      <w:proofErr w:type="spellEnd"/>
      <w:r w:rsidRPr="00D93A54">
        <w:rPr>
          <w:rFonts w:ascii="Times New Roman" w:hAnsi="Times New Roman" w:cs="Times New Roman"/>
          <w:color w:val="000000" w:themeColor="text1"/>
          <w:sz w:val="24"/>
          <w:szCs w:val="24"/>
        </w:rPr>
        <w:t xml:space="preserve"> на материальном носителе, позволяющая Заказчику получать необходимую информацию. Экземпляр Системы не позволяет изменять и передавать полученную информацию.</w:t>
      </w:r>
    </w:p>
    <w:p w14:paraId="090EB441" w14:textId="1C8E49E1" w:rsidR="00777574" w:rsidRPr="00D93A54" w:rsidRDefault="00777574" w:rsidP="00957B93">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1.3. Адаптация (регистрация и иные действия согласно Договора). Для организации сопровождения экземпляры Систем регистрируются и адаптируются на ЭВМ ЛВС Заказчика.</w:t>
      </w:r>
    </w:p>
    <w:p w14:paraId="6044F9C1" w14:textId="4CF78515" w:rsidR="00E3298C" w:rsidRPr="00D93A54" w:rsidRDefault="00E3298C" w:rsidP="00957B93">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1.</w:t>
      </w:r>
      <w:r w:rsidR="00777574" w:rsidRPr="00D93A54">
        <w:rPr>
          <w:rFonts w:ascii="Times New Roman" w:hAnsi="Times New Roman" w:cs="Times New Roman"/>
          <w:color w:val="000000" w:themeColor="text1"/>
          <w:sz w:val="24"/>
          <w:szCs w:val="24"/>
        </w:rPr>
        <w:t>4</w:t>
      </w:r>
      <w:r w:rsidRPr="00D93A54">
        <w:rPr>
          <w:rFonts w:ascii="Times New Roman" w:hAnsi="Times New Roman" w:cs="Times New Roman"/>
          <w:color w:val="000000" w:themeColor="text1"/>
          <w:sz w:val="24"/>
          <w:szCs w:val="24"/>
        </w:rPr>
        <w:t xml:space="preserve">. </w:t>
      </w:r>
      <w:r w:rsidR="00EE456E" w:rsidRPr="00D93A54">
        <w:rPr>
          <w:rFonts w:ascii="Times New Roman" w:hAnsi="Times New Roman" w:cs="Times New Roman"/>
          <w:color w:val="000000" w:themeColor="text1"/>
          <w:sz w:val="24"/>
          <w:szCs w:val="24"/>
        </w:rPr>
        <w:t>Регистрация - процедура, при которой запоминаются параметры конкретного электронного устройства и в экземпляр Системы вносятся определенные изменения (адаптация Системы), после чего становится возможным использование экземпляра Системы. По выбору Заказчика экземпляр Системы может быть зарегистрирован на ЭВМ Заказчика, на ЭВМ Исполнителя, на ЭВМ Разработчика Систем.</w:t>
      </w:r>
    </w:p>
    <w:p w14:paraId="410BFDC8" w14:textId="154E4B18" w:rsidR="00777574" w:rsidRPr="00D93A54" w:rsidRDefault="00777574" w:rsidP="00957B93">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1.5.</w:t>
      </w:r>
      <w:r w:rsidRPr="00D93A54">
        <w:rPr>
          <w:color w:val="000000" w:themeColor="text1"/>
        </w:rPr>
        <w:t xml:space="preserve"> </w:t>
      </w:r>
      <w:r w:rsidRPr="00D93A54">
        <w:rPr>
          <w:rFonts w:ascii="Times New Roman" w:hAnsi="Times New Roman" w:cs="Times New Roman"/>
          <w:color w:val="000000" w:themeColor="text1"/>
          <w:sz w:val="24"/>
          <w:szCs w:val="24"/>
        </w:rPr>
        <w:t>Порядок перерегистрации. Заказчик вправе переносить экземпляр Системы на другой компьютер. Перенос подразумевает удаление экземпляра Системы с прежнего компьютера. Исполнитель обязан по требованию Заказчика перерегистрировать и адаптировать экземпляр Системы на другом компьютере Заказчика.</w:t>
      </w:r>
    </w:p>
    <w:p w14:paraId="04D47256" w14:textId="3930BC29" w:rsidR="00EE456E" w:rsidRPr="00D93A54" w:rsidRDefault="00E3298C" w:rsidP="00957B93">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1.</w:t>
      </w:r>
      <w:r w:rsidR="00777574" w:rsidRPr="00D93A54">
        <w:rPr>
          <w:rFonts w:ascii="Times New Roman" w:hAnsi="Times New Roman" w:cs="Times New Roman"/>
          <w:color w:val="000000" w:themeColor="text1"/>
          <w:sz w:val="24"/>
          <w:szCs w:val="24"/>
        </w:rPr>
        <w:t>6</w:t>
      </w:r>
      <w:r w:rsidRPr="00D93A54">
        <w:rPr>
          <w:rFonts w:ascii="Times New Roman" w:hAnsi="Times New Roman" w:cs="Times New Roman"/>
          <w:color w:val="000000" w:themeColor="text1"/>
          <w:sz w:val="24"/>
          <w:szCs w:val="24"/>
        </w:rPr>
        <w:t xml:space="preserve">. </w:t>
      </w:r>
      <w:r w:rsidR="00EE456E" w:rsidRPr="00D93A54">
        <w:rPr>
          <w:rFonts w:ascii="Times New Roman" w:hAnsi="Times New Roman" w:cs="Times New Roman"/>
          <w:color w:val="000000" w:themeColor="text1"/>
          <w:sz w:val="24"/>
          <w:szCs w:val="24"/>
        </w:rPr>
        <w:t xml:space="preserve"> Уникальный пользователь - физическое лицо, состоящее в трудовых отношениях с Заказчиком (работник), являющееся пользователем Системы.</w:t>
      </w:r>
    </w:p>
    <w:p w14:paraId="775E9FE0" w14:textId="65E1C1DA" w:rsidR="00E3298C" w:rsidRPr="00D93A54" w:rsidRDefault="00E3298C" w:rsidP="00957B93">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1.</w:t>
      </w:r>
      <w:r w:rsidR="00777574" w:rsidRPr="00D93A54">
        <w:rPr>
          <w:rFonts w:ascii="Times New Roman" w:hAnsi="Times New Roman" w:cs="Times New Roman"/>
          <w:color w:val="000000" w:themeColor="text1"/>
          <w:sz w:val="24"/>
          <w:szCs w:val="24"/>
        </w:rPr>
        <w:t>7</w:t>
      </w:r>
      <w:r w:rsidRPr="00D93A54">
        <w:rPr>
          <w:rFonts w:ascii="Times New Roman" w:hAnsi="Times New Roman" w:cs="Times New Roman"/>
          <w:color w:val="000000" w:themeColor="text1"/>
          <w:sz w:val="24"/>
          <w:szCs w:val="24"/>
        </w:rPr>
        <w:t>. Локальная вычислительная сеть - это вычислительная сеть, соединяющая 2 (две) или более ЭВМ (возможно, разного типа), расположенные в пределах 1 (одного) здания или нескольких соседних зданий.</w:t>
      </w:r>
    </w:p>
    <w:p w14:paraId="0428552E" w14:textId="65D67C25" w:rsidR="00E3298C" w:rsidRPr="00D93A54" w:rsidRDefault="00E3298C" w:rsidP="00957B93">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1.</w:t>
      </w:r>
      <w:r w:rsidR="00777574" w:rsidRPr="00D93A54">
        <w:rPr>
          <w:rFonts w:ascii="Times New Roman" w:hAnsi="Times New Roman" w:cs="Times New Roman"/>
          <w:color w:val="000000" w:themeColor="text1"/>
          <w:sz w:val="24"/>
          <w:szCs w:val="24"/>
        </w:rPr>
        <w:t>8</w:t>
      </w:r>
      <w:r w:rsidRPr="00D93A54">
        <w:rPr>
          <w:rFonts w:ascii="Times New Roman" w:hAnsi="Times New Roman" w:cs="Times New Roman"/>
          <w:color w:val="000000" w:themeColor="text1"/>
          <w:sz w:val="24"/>
          <w:szCs w:val="24"/>
        </w:rPr>
        <w:t xml:space="preserve">. КЦ </w:t>
      </w:r>
      <w:proofErr w:type="spellStart"/>
      <w:r w:rsidRPr="00D93A54">
        <w:rPr>
          <w:rFonts w:ascii="Times New Roman" w:hAnsi="Times New Roman" w:cs="Times New Roman"/>
          <w:color w:val="000000" w:themeColor="text1"/>
          <w:sz w:val="24"/>
          <w:szCs w:val="24"/>
        </w:rPr>
        <w:t>КонсультантПлюс</w:t>
      </w:r>
      <w:proofErr w:type="spellEnd"/>
      <w:r w:rsidRPr="00D93A54">
        <w:rPr>
          <w:rFonts w:ascii="Times New Roman" w:hAnsi="Times New Roman" w:cs="Times New Roman"/>
          <w:color w:val="000000" w:themeColor="text1"/>
          <w:sz w:val="24"/>
          <w:szCs w:val="24"/>
        </w:rPr>
        <w:t xml:space="preserve"> - организация, на основании договора с которой Дистрибьютор осуществляет поставку экземпляров Систем </w:t>
      </w:r>
      <w:proofErr w:type="spellStart"/>
      <w:r w:rsidRPr="00D93A54">
        <w:rPr>
          <w:rFonts w:ascii="Times New Roman" w:hAnsi="Times New Roman" w:cs="Times New Roman"/>
          <w:color w:val="000000" w:themeColor="text1"/>
          <w:sz w:val="24"/>
          <w:szCs w:val="24"/>
        </w:rPr>
        <w:t>КонсультантПлюс</w:t>
      </w:r>
      <w:proofErr w:type="spellEnd"/>
      <w:r w:rsidRPr="00D93A54">
        <w:rPr>
          <w:rFonts w:ascii="Times New Roman" w:hAnsi="Times New Roman" w:cs="Times New Roman"/>
          <w:color w:val="000000" w:themeColor="text1"/>
          <w:sz w:val="24"/>
          <w:szCs w:val="24"/>
        </w:rPr>
        <w:t xml:space="preserve"> и услуг по адаптации и сопровождению экземпляров Систем.</w:t>
      </w:r>
    </w:p>
    <w:p w14:paraId="1A58827B" w14:textId="02A5BB91" w:rsidR="00E3298C" w:rsidRPr="00D93A54" w:rsidRDefault="00E3298C" w:rsidP="008305E7">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1.</w:t>
      </w:r>
      <w:r w:rsidR="00777574" w:rsidRPr="00D93A54">
        <w:rPr>
          <w:rFonts w:ascii="Times New Roman" w:hAnsi="Times New Roman" w:cs="Times New Roman"/>
          <w:color w:val="000000" w:themeColor="text1"/>
          <w:sz w:val="24"/>
          <w:szCs w:val="24"/>
        </w:rPr>
        <w:t>9</w:t>
      </w:r>
      <w:r w:rsidRPr="00D93A54">
        <w:rPr>
          <w:rFonts w:ascii="Times New Roman" w:hAnsi="Times New Roman" w:cs="Times New Roman"/>
          <w:color w:val="000000" w:themeColor="text1"/>
          <w:sz w:val="24"/>
          <w:szCs w:val="24"/>
        </w:rPr>
        <w:t xml:space="preserve">. Правомерный приобретатель экземпляра Системы (Заказчик) - физическое/юридическое лицо, приобретшее экземпляр Системы у официального Дистрибьютора (Представителя) Сети </w:t>
      </w:r>
      <w:proofErr w:type="spellStart"/>
      <w:r w:rsidRPr="00D93A54">
        <w:rPr>
          <w:rFonts w:ascii="Times New Roman" w:hAnsi="Times New Roman" w:cs="Times New Roman"/>
          <w:color w:val="000000" w:themeColor="text1"/>
          <w:sz w:val="24"/>
          <w:szCs w:val="24"/>
        </w:rPr>
        <w:t>КонсультантПлюс</w:t>
      </w:r>
      <w:proofErr w:type="spellEnd"/>
      <w:r w:rsidRPr="00D93A54">
        <w:rPr>
          <w:rFonts w:ascii="Times New Roman" w:hAnsi="Times New Roman" w:cs="Times New Roman"/>
          <w:color w:val="000000" w:themeColor="text1"/>
          <w:sz w:val="24"/>
          <w:szCs w:val="24"/>
        </w:rPr>
        <w:t xml:space="preserve">, или физическое/юридическое лицо, получившее на законных основаниях от физического/юридического лица экземпляр Системы, ранее приобретенный у официального Дистрибьютора (Представителя) Сети </w:t>
      </w:r>
      <w:proofErr w:type="spellStart"/>
      <w:r w:rsidRPr="00D93A54">
        <w:rPr>
          <w:rFonts w:ascii="Times New Roman" w:hAnsi="Times New Roman" w:cs="Times New Roman"/>
          <w:color w:val="000000" w:themeColor="text1"/>
          <w:sz w:val="24"/>
          <w:szCs w:val="24"/>
        </w:rPr>
        <w:t>КонсультантПлюс</w:t>
      </w:r>
      <w:proofErr w:type="spellEnd"/>
      <w:r w:rsidRPr="00D93A54">
        <w:rPr>
          <w:rFonts w:ascii="Times New Roman" w:hAnsi="Times New Roman" w:cs="Times New Roman"/>
          <w:color w:val="000000" w:themeColor="text1"/>
          <w:sz w:val="24"/>
          <w:szCs w:val="24"/>
        </w:rPr>
        <w:t xml:space="preserve"> (от правомерного приобретателя экземпляра Системы).</w:t>
      </w:r>
    </w:p>
    <w:p w14:paraId="1BAF6E02" w14:textId="77777777" w:rsidR="00E3298C" w:rsidRPr="00D93A54" w:rsidRDefault="00E3298C">
      <w:pPr>
        <w:pStyle w:val="ConsPlusNormal"/>
        <w:widowControl/>
        <w:ind w:firstLine="709"/>
        <w:jc w:val="center"/>
        <w:rPr>
          <w:rFonts w:ascii="Times New Roman" w:hAnsi="Times New Roman" w:cs="Times New Roman"/>
          <w:color w:val="000000" w:themeColor="text1"/>
          <w:sz w:val="24"/>
          <w:szCs w:val="24"/>
        </w:rPr>
      </w:pPr>
      <w:r w:rsidRPr="00D93A54">
        <w:rPr>
          <w:rFonts w:ascii="Times New Roman" w:hAnsi="Times New Roman" w:cs="Times New Roman"/>
          <w:b/>
          <w:color w:val="000000" w:themeColor="text1"/>
          <w:sz w:val="24"/>
          <w:szCs w:val="24"/>
        </w:rPr>
        <w:t>2. ПРЕДМЕТ ДОГОВОРА</w:t>
      </w:r>
    </w:p>
    <w:p w14:paraId="341BF2AF" w14:textId="45AA0F6A" w:rsidR="00E3298C" w:rsidRPr="00D93A54" w:rsidRDefault="00E3298C" w:rsidP="00672FE3">
      <w:pPr>
        <w:pStyle w:val="Con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2.1. Исполнитель обязуется по заданию Заказчика оказывать </w:t>
      </w:r>
      <w:r w:rsidR="00EE456E" w:rsidRPr="00D93A54">
        <w:rPr>
          <w:rFonts w:ascii="Times New Roman" w:hAnsi="Times New Roman" w:cs="Times New Roman"/>
          <w:color w:val="000000" w:themeColor="text1"/>
          <w:sz w:val="24"/>
          <w:szCs w:val="24"/>
        </w:rPr>
        <w:t xml:space="preserve">платные </w:t>
      </w:r>
      <w:r w:rsidRPr="00D93A54">
        <w:rPr>
          <w:rFonts w:ascii="Times New Roman" w:hAnsi="Times New Roman" w:cs="Times New Roman"/>
          <w:color w:val="000000" w:themeColor="text1"/>
          <w:sz w:val="24"/>
          <w:szCs w:val="24"/>
        </w:rPr>
        <w:t xml:space="preserve">услуги по адаптации и сопровождению экземпляров Системы </w:t>
      </w:r>
      <w:proofErr w:type="spellStart"/>
      <w:r w:rsidRPr="00D93A54">
        <w:rPr>
          <w:rFonts w:ascii="Times New Roman" w:hAnsi="Times New Roman" w:cs="Times New Roman"/>
          <w:color w:val="000000" w:themeColor="text1"/>
          <w:sz w:val="24"/>
          <w:szCs w:val="24"/>
        </w:rPr>
        <w:t>КонсультантПлюс</w:t>
      </w:r>
      <w:proofErr w:type="spellEnd"/>
      <w:r w:rsidRPr="00D93A54">
        <w:rPr>
          <w:rFonts w:ascii="Times New Roman" w:hAnsi="Times New Roman" w:cs="Times New Roman"/>
          <w:color w:val="000000" w:themeColor="text1"/>
          <w:sz w:val="24"/>
          <w:szCs w:val="24"/>
        </w:rPr>
        <w:t>, принадлежащего(их) Заказчику:</w:t>
      </w:r>
    </w:p>
    <w:tbl>
      <w:tblPr>
        <w:tblW w:w="102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8"/>
        <w:gridCol w:w="6375"/>
        <w:gridCol w:w="851"/>
        <w:gridCol w:w="2266"/>
      </w:tblGrid>
      <w:tr w:rsidR="00D93A54" w:rsidRPr="00D93A54" w14:paraId="649ECA8A" w14:textId="77777777" w:rsidTr="00513E95">
        <w:trPr>
          <w:cantSplit/>
          <w:trHeight w:val="600"/>
        </w:trPr>
        <w:tc>
          <w:tcPr>
            <w:tcW w:w="709" w:type="dxa"/>
            <w:tcBorders>
              <w:top w:val="single" w:sz="4" w:space="0" w:color="auto"/>
              <w:left w:val="single" w:sz="4" w:space="0" w:color="auto"/>
              <w:bottom w:val="single" w:sz="4" w:space="0" w:color="auto"/>
              <w:right w:val="single" w:sz="4" w:space="0" w:color="auto"/>
            </w:tcBorders>
            <w:vAlign w:val="center"/>
            <w:hideMark/>
          </w:tcPr>
          <w:p w14:paraId="2F39E0A4" w14:textId="77777777" w:rsidR="00513E95" w:rsidRPr="00D93A54" w:rsidRDefault="00513E95">
            <w:pPr>
              <w:pStyle w:val="aa"/>
              <w:snapToGrid w:val="0"/>
              <w:jc w:val="center"/>
              <w:rPr>
                <w:b/>
                <w:bCs/>
                <w:color w:val="000000" w:themeColor="text1"/>
              </w:rPr>
            </w:pPr>
            <w:r w:rsidRPr="00D93A54">
              <w:rPr>
                <w:b/>
                <w:color w:val="000000" w:themeColor="text1"/>
              </w:rPr>
              <w:t>№№</w:t>
            </w:r>
          </w:p>
        </w:tc>
        <w:tc>
          <w:tcPr>
            <w:tcW w:w="6379" w:type="dxa"/>
            <w:tcBorders>
              <w:top w:val="single" w:sz="4" w:space="0" w:color="auto"/>
              <w:left w:val="single" w:sz="4" w:space="0" w:color="auto"/>
              <w:bottom w:val="single" w:sz="4" w:space="0" w:color="auto"/>
              <w:right w:val="single" w:sz="4" w:space="0" w:color="auto"/>
            </w:tcBorders>
            <w:vAlign w:val="center"/>
            <w:hideMark/>
          </w:tcPr>
          <w:p w14:paraId="5A6BCED7" w14:textId="77777777" w:rsidR="00513E95" w:rsidRPr="00D93A54" w:rsidRDefault="00513E95">
            <w:pPr>
              <w:pStyle w:val="ConsPlusNormal"/>
              <w:snapToGrid w:val="0"/>
              <w:ind w:firstLine="0"/>
              <w:jc w:val="center"/>
              <w:rPr>
                <w:rFonts w:ascii="Times New Roman" w:eastAsia="Calibri" w:hAnsi="Times New Roman" w:cs="Times New Roman"/>
                <w:b/>
                <w:color w:val="000000" w:themeColor="text1"/>
                <w:sz w:val="24"/>
                <w:szCs w:val="24"/>
              </w:rPr>
            </w:pPr>
            <w:r w:rsidRPr="00D93A54">
              <w:rPr>
                <w:rFonts w:ascii="Times New Roman" w:hAnsi="Times New Roman" w:cs="Times New Roman"/>
                <w:b/>
                <w:color w:val="000000" w:themeColor="text1"/>
                <w:sz w:val="24"/>
                <w:szCs w:val="24"/>
              </w:rPr>
              <w:t>Наименование экземпляра Систем</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EAF115" w14:textId="77777777" w:rsidR="00513E95" w:rsidRPr="00D93A54" w:rsidRDefault="00513E95">
            <w:pPr>
              <w:pStyle w:val="ConsPlusNormal"/>
              <w:snapToGrid w:val="0"/>
              <w:ind w:firstLine="0"/>
              <w:jc w:val="center"/>
              <w:rPr>
                <w:rFonts w:ascii="Times New Roman" w:eastAsia="Calibri" w:hAnsi="Times New Roman" w:cs="Times New Roman"/>
                <w:b/>
                <w:bCs/>
                <w:color w:val="000000" w:themeColor="text1"/>
                <w:sz w:val="24"/>
                <w:szCs w:val="24"/>
              </w:rPr>
            </w:pPr>
            <w:r w:rsidRPr="00D93A54">
              <w:rPr>
                <w:rFonts w:ascii="Times New Roman" w:hAnsi="Times New Roman" w:cs="Times New Roman"/>
                <w:b/>
                <w:bCs/>
                <w:color w:val="000000" w:themeColor="text1"/>
                <w:sz w:val="24"/>
                <w:szCs w:val="24"/>
              </w:rPr>
              <w:t>Кол-во</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42FB0CE" w14:textId="77777777" w:rsidR="00513E95" w:rsidRPr="00D93A54" w:rsidRDefault="00513E95">
            <w:pPr>
              <w:pStyle w:val="ConsPlusNormal"/>
              <w:snapToGrid w:val="0"/>
              <w:ind w:firstLine="0"/>
              <w:jc w:val="center"/>
              <w:rPr>
                <w:rFonts w:ascii="Times New Roman" w:eastAsia="Calibri" w:hAnsi="Times New Roman" w:cs="Times New Roman"/>
                <w:b/>
                <w:bCs/>
                <w:color w:val="000000" w:themeColor="text1"/>
                <w:sz w:val="24"/>
                <w:szCs w:val="24"/>
              </w:rPr>
            </w:pPr>
            <w:r w:rsidRPr="00D93A54">
              <w:rPr>
                <w:rFonts w:ascii="Times New Roman" w:hAnsi="Times New Roman" w:cs="Times New Roman"/>
                <w:b/>
                <w:color w:val="000000" w:themeColor="text1"/>
                <w:sz w:val="24"/>
                <w:szCs w:val="24"/>
              </w:rPr>
              <w:t>Тип Системы</w:t>
            </w:r>
          </w:p>
        </w:tc>
      </w:tr>
      <w:tr w:rsidR="00D93A54" w:rsidRPr="00D93A54" w14:paraId="75E2223E" w14:textId="77777777" w:rsidTr="00513E95">
        <w:trPr>
          <w:cantSplit/>
          <w:trHeight w:val="240"/>
        </w:trPr>
        <w:tc>
          <w:tcPr>
            <w:tcW w:w="709" w:type="dxa"/>
            <w:tcBorders>
              <w:top w:val="single" w:sz="4" w:space="0" w:color="auto"/>
              <w:left w:val="single" w:sz="4" w:space="0" w:color="auto"/>
              <w:bottom w:val="single" w:sz="4" w:space="0" w:color="auto"/>
              <w:right w:val="single" w:sz="4" w:space="0" w:color="auto"/>
            </w:tcBorders>
            <w:vAlign w:val="center"/>
            <w:hideMark/>
          </w:tcPr>
          <w:p w14:paraId="3ACD0C24" w14:textId="77777777" w:rsidR="00513E95" w:rsidRPr="00D93A54" w:rsidRDefault="00513E95">
            <w:pPr>
              <w:pStyle w:val="16"/>
              <w:snapToGrid w:val="0"/>
              <w:spacing w:before="0" w:after="0"/>
              <w:jc w:val="center"/>
              <w:rPr>
                <w:color w:val="000000" w:themeColor="text1"/>
              </w:rPr>
            </w:pPr>
            <w:r w:rsidRPr="00D93A54">
              <w:rPr>
                <w:color w:val="000000" w:themeColor="text1"/>
              </w:rPr>
              <w:t>1.</w:t>
            </w:r>
          </w:p>
        </w:tc>
        <w:tc>
          <w:tcPr>
            <w:tcW w:w="6379" w:type="dxa"/>
            <w:tcBorders>
              <w:top w:val="single" w:sz="4" w:space="0" w:color="auto"/>
              <w:left w:val="single" w:sz="4" w:space="0" w:color="auto"/>
              <w:bottom w:val="single" w:sz="4" w:space="0" w:color="auto"/>
              <w:right w:val="single" w:sz="4" w:space="0" w:color="auto"/>
            </w:tcBorders>
            <w:vAlign w:val="center"/>
            <w:hideMark/>
          </w:tcPr>
          <w:p w14:paraId="67578C27" w14:textId="77777777" w:rsidR="00513E95" w:rsidRPr="00D93A54" w:rsidRDefault="00513E95">
            <w:pPr>
              <w:rPr>
                <w:color w:val="000000" w:themeColor="text1"/>
              </w:rPr>
            </w:pPr>
            <w:proofErr w:type="spellStart"/>
            <w:r w:rsidRPr="00D93A54">
              <w:rPr>
                <w:color w:val="000000" w:themeColor="text1"/>
              </w:rPr>
              <w:t>КонсультантСудебнаяПрактика</w:t>
            </w:r>
            <w:proofErr w:type="spellEnd"/>
            <w:r w:rsidRPr="00D93A54">
              <w:rPr>
                <w:color w:val="000000" w:themeColor="text1"/>
              </w:rPr>
              <w:t>: Суды общей юрисдикции</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A8B486" w14:textId="77777777" w:rsidR="00513E95" w:rsidRPr="00D93A54" w:rsidRDefault="00513E95">
            <w:pPr>
              <w:jc w:val="center"/>
              <w:rPr>
                <w:color w:val="000000" w:themeColor="text1"/>
              </w:rPr>
            </w:pPr>
            <w:r w:rsidRPr="00D93A54">
              <w:rPr>
                <w:color w:val="000000" w:themeColor="text1"/>
              </w:rPr>
              <w:t>1</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72231EC" w14:textId="77777777" w:rsidR="00513E95" w:rsidRPr="00D93A54" w:rsidRDefault="00513E95">
            <w:pPr>
              <w:jc w:val="center"/>
              <w:rPr>
                <w:color w:val="000000" w:themeColor="text1"/>
              </w:rPr>
            </w:pPr>
            <w:r w:rsidRPr="00D93A54">
              <w:rPr>
                <w:color w:val="000000" w:themeColor="text1"/>
              </w:rPr>
              <w:t>Сетевая (2 ОД)</w:t>
            </w:r>
          </w:p>
        </w:tc>
      </w:tr>
      <w:tr w:rsidR="00D93A54" w:rsidRPr="00D93A54" w14:paraId="60433581" w14:textId="77777777" w:rsidTr="00513E95">
        <w:trPr>
          <w:cantSplit/>
          <w:trHeight w:val="240"/>
        </w:trPr>
        <w:tc>
          <w:tcPr>
            <w:tcW w:w="709" w:type="dxa"/>
            <w:tcBorders>
              <w:top w:val="single" w:sz="4" w:space="0" w:color="auto"/>
              <w:left w:val="single" w:sz="4" w:space="0" w:color="auto"/>
              <w:bottom w:val="single" w:sz="4" w:space="0" w:color="auto"/>
              <w:right w:val="single" w:sz="4" w:space="0" w:color="auto"/>
            </w:tcBorders>
            <w:vAlign w:val="center"/>
            <w:hideMark/>
          </w:tcPr>
          <w:p w14:paraId="7F4899EF" w14:textId="77777777" w:rsidR="00513E95" w:rsidRPr="00D93A54" w:rsidRDefault="00513E95">
            <w:pPr>
              <w:pStyle w:val="16"/>
              <w:snapToGrid w:val="0"/>
              <w:spacing w:before="0" w:after="0"/>
              <w:jc w:val="center"/>
              <w:rPr>
                <w:color w:val="000000" w:themeColor="text1"/>
              </w:rPr>
            </w:pPr>
            <w:r w:rsidRPr="00D93A54">
              <w:rPr>
                <w:color w:val="000000" w:themeColor="text1"/>
              </w:rPr>
              <w:t>2.</w:t>
            </w:r>
          </w:p>
        </w:tc>
        <w:tc>
          <w:tcPr>
            <w:tcW w:w="6379" w:type="dxa"/>
            <w:tcBorders>
              <w:top w:val="single" w:sz="4" w:space="0" w:color="auto"/>
              <w:left w:val="single" w:sz="4" w:space="0" w:color="auto"/>
              <w:bottom w:val="single" w:sz="4" w:space="0" w:color="auto"/>
              <w:right w:val="single" w:sz="4" w:space="0" w:color="auto"/>
            </w:tcBorders>
            <w:vAlign w:val="center"/>
            <w:hideMark/>
          </w:tcPr>
          <w:p w14:paraId="1F4657F1" w14:textId="77777777" w:rsidR="00513E95" w:rsidRPr="00D93A54" w:rsidRDefault="00513E95">
            <w:pPr>
              <w:rPr>
                <w:color w:val="000000" w:themeColor="text1"/>
              </w:rPr>
            </w:pPr>
            <w:r w:rsidRPr="00D93A54">
              <w:rPr>
                <w:color w:val="000000" w:themeColor="text1"/>
              </w:rPr>
              <w:t>СС НТА по охране труда и пожарной безопасности в офисах и ТЦ</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A8849A" w14:textId="77777777" w:rsidR="00513E95" w:rsidRPr="00D93A54" w:rsidRDefault="00513E95">
            <w:pPr>
              <w:jc w:val="center"/>
              <w:rPr>
                <w:color w:val="000000" w:themeColor="text1"/>
              </w:rPr>
            </w:pPr>
            <w:r w:rsidRPr="00D93A54">
              <w:rPr>
                <w:color w:val="000000" w:themeColor="text1"/>
              </w:rPr>
              <w:t>1</w:t>
            </w:r>
          </w:p>
        </w:tc>
        <w:tc>
          <w:tcPr>
            <w:tcW w:w="2267" w:type="dxa"/>
            <w:tcBorders>
              <w:top w:val="single" w:sz="4" w:space="0" w:color="auto"/>
              <w:left w:val="single" w:sz="4" w:space="0" w:color="auto"/>
              <w:bottom w:val="single" w:sz="4" w:space="0" w:color="auto"/>
              <w:right w:val="single" w:sz="4" w:space="0" w:color="auto"/>
            </w:tcBorders>
            <w:vAlign w:val="center"/>
            <w:hideMark/>
          </w:tcPr>
          <w:p w14:paraId="23F3EFCC" w14:textId="77777777" w:rsidR="00513E95" w:rsidRPr="00D93A54" w:rsidRDefault="00513E95">
            <w:pPr>
              <w:jc w:val="center"/>
              <w:rPr>
                <w:color w:val="000000" w:themeColor="text1"/>
              </w:rPr>
            </w:pPr>
            <w:r w:rsidRPr="00D93A54">
              <w:rPr>
                <w:color w:val="000000" w:themeColor="text1"/>
              </w:rPr>
              <w:t>Сетевая (50 ОД)</w:t>
            </w:r>
          </w:p>
        </w:tc>
      </w:tr>
      <w:tr w:rsidR="00D93A54" w:rsidRPr="00D93A54" w14:paraId="37B28180" w14:textId="77777777" w:rsidTr="00513E95">
        <w:trPr>
          <w:cantSplit/>
          <w:trHeight w:val="240"/>
        </w:trPr>
        <w:tc>
          <w:tcPr>
            <w:tcW w:w="709" w:type="dxa"/>
            <w:tcBorders>
              <w:top w:val="single" w:sz="4" w:space="0" w:color="auto"/>
              <w:left w:val="single" w:sz="4" w:space="0" w:color="auto"/>
              <w:bottom w:val="single" w:sz="4" w:space="0" w:color="auto"/>
              <w:right w:val="single" w:sz="4" w:space="0" w:color="auto"/>
            </w:tcBorders>
            <w:vAlign w:val="center"/>
            <w:hideMark/>
          </w:tcPr>
          <w:p w14:paraId="0D68923F" w14:textId="77777777" w:rsidR="00513E95" w:rsidRPr="00D93A54" w:rsidRDefault="00513E95">
            <w:pPr>
              <w:pStyle w:val="16"/>
              <w:snapToGrid w:val="0"/>
              <w:spacing w:before="0" w:after="0"/>
              <w:jc w:val="center"/>
              <w:rPr>
                <w:color w:val="000000" w:themeColor="text1"/>
              </w:rPr>
            </w:pPr>
            <w:r w:rsidRPr="00D93A54">
              <w:rPr>
                <w:color w:val="000000" w:themeColor="text1"/>
              </w:rPr>
              <w:t>3.</w:t>
            </w:r>
          </w:p>
        </w:tc>
        <w:tc>
          <w:tcPr>
            <w:tcW w:w="6379" w:type="dxa"/>
            <w:tcBorders>
              <w:top w:val="single" w:sz="4" w:space="0" w:color="auto"/>
              <w:left w:val="single" w:sz="4" w:space="0" w:color="auto"/>
              <w:bottom w:val="single" w:sz="4" w:space="0" w:color="auto"/>
              <w:right w:val="single" w:sz="4" w:space="0" w:color="auto"/>
            </w:tcBorders>
            <w:vAlign w:val="center"/>
            <w:hideMark/>
          </w:tcPr>
          <w:p w14:paraId="7FBF4271" w14:textId="77777777" w:rsidR="00513E95" w:rsidRPr="00D93A54" w:rsidRDefault="00513E95">
            <w:pPr>
              <w:rPr>
                <w:color w:val="000000" w:themeColor="text1"/>
              </w:rPr>
            </w:pPr>
            <w:r w:rsidRPr="00D93A54">
              <w:rPr>
                <w:color w:val="000000" w:themeColor="text1"/>
              </w:rPr>
              <w:t xml:space="preserve">СПС </w:t>
            </w:r>
            <w:proofErr w:type="spellStart"/>
            <w:r w:rsidRPr="00D93A54">
              <w:rPr>
                <w:color w:val="000000" w:themeColor="text1"/>
              </w:rPr>
              <w:t>КонсультантПлюс</w:t>
            </w:r>
            <w:proofErr w:type="spellEnd"/>
            <w:r w:rsidRPr="00D93A54">
              <w:rPr>
                <w:color w:val="000000" w:themeColor="text1"/>
              </w:rPr>
              <w:t>: Законодательство Республики Марий Эл (с приложением)</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64D4CC" w14:textId="77777777" w:rsidR="00513E95" w:rsidRPr="00D93A54" w:rsidRDefault="00513E95">
            <w:pPr>
              <w:jc w:val="center"/>
              <w:rPr>
                <w:color w:val="000000" w:themeColor="text1"/>
              </w:rPr>
            </w:pPr>
            <w:r w:rsidRPr="00D93A54">
              <w:rPr>
                <w:color w:val="000000" w:themeColor="text1"/>
              </w:rPr>
              <w:t>1</w:t>
            </w:r>
          </w:p>
        </w:tc>
        <w:tc>
          <w:tcPr>
            <w:tcW w:w="2267" w:type="dxa"/>
            <w:tcBorders>
              <w:top w:val="single" w:sz="4" w:space="0" w:color="auto"/>
              <w:left w:val="single" w:sz="4" w:space="0" w:color="auto"/>
              <w:bottom w:val="single" w:sz="4" w:space="0" w:color="auto"/>
              <w:right w:val="single" w:sz="4" w:space="0" w:color="auto"/>
            </w:tcBorders>
            <w:vAlign w:val="center"/>
            <w:hideMark/>
          </w:tcPr>
          <w:p w14:paraId="224477BE" w14:textId="77777777" w:rsidR="00513E95" w:rsidRPr="00D93A54" w:rsidRDefault="00513E95">
            <w:pPr>
              <w:jc w:val="center"/>
              <w:rPr>
                <w:color w:val="000000" w:themeColor="text1"/>
              </w:rPr>
            </w:pPr>
            <w:r w:rsidRPr="00D93A54">
              <w:rPr>
                <w:color w:val="000000" w:themeColor="text1"/>
              </w:rPr>
              <w:t>Сетевая (2 ОД)</w:t>
            </w:r>
          </w:p>
        </w:tc>
      </w:tr>
      <w:tr w:rsidR="00D93A54" w:rsidRPr="00D93A54" w14:paraId="6D2756E8" w14:textId="77777777" w:rsidTr="00513E95">
        <w:trPr>
          <w:cantSplit/>
          <w:trHeight w:val="240"/>
        </w:trPr>
        <w:tc>
          <w:tcPr>
            <w:tcW w:w="709" w:type="dxa"/>
            <w:tcBorders>
              <w:top w:val="single" w:sz="4" w:space="0" w:color="auto"/>
              <w:left w:val="single" w:sz="4" w:space="0" w:color="auto"/>
              <w:bottom w:val="single" w:sz="4" w:space="0" w:color="auto"/>
              <w:right w:val="single" w:sz="4" w:space="0" w:color="auto"/>
            </w:tcBorders>
            <w:vAlign w:val="center"/>
            <w:hideMark/>
          </w:tcPr>
          <w:p w14:paraId="561EDE4B" w14:textId="77777777" w:rsidR="00513E95" w:rsidRPr="00D93A54" w:rsidRDefault="00513E95">
            <w:pPr>
              <w:pStyle w:val="16"/>
              <w:snapToGrid w:val="0"/>
              <w:spacing w:before="0" w:after="0"/>
              <w:jc w:val="center"/>
              <w:rPr>
                <w:color w:val="000000" w:themeColor="text1"/>
              </w:rPr>
            </w:pPr>
            <w:r w:rsidRPr="00D93A54">
              <w:rPr>
                <w:color w:val="000000" w:themeColor="text1"/>
              </w:rPr>
              <w:lastRenderedPageBreak/>
              <w:t>4.</w:t>
            </w:r>
          </w:p>
        </w:tc>
        <w:tc>
          <w:tcPr>
            <w:tcW w:w="6379" w:type="dxa"/>
            <w:tcBorders>
              <w:top w:val="single" w:sz="4" w:space="0" w:color="auto"/>
              <w:left w:val="single" w:sz="4" w:space="0" w:color="auto"/>
              <w:bottom w:val="single" w:sz="4" w:space="0" w:color="auto"/>
              <w:right w:val="single" w:sz="4" w:space="0" w:color="auto"/>
            </w:tcBorders>
            <w:vAlign w:val="center"/>
            <w:hideMark/>
          </w:tcPr>
          <w:p w14:paraId="7942D86E" w14:textId="77777777" w:rsidR="00513E95" w:rsidRPr="00D93A54" w:rsidRDefault="00513E95">
            <w:pPr>
              <w:rPr>
                <w:color w:val="000000" w:themeColor="text1"/>
              </w:rPr>
            </w:pPr>
            <w:r w:rsidRPr="00D93A54">
              <w:rPr>
                <w:color w:val="000000" w:themeColor="text1"/>
              </w:rPr>
              <w:t xml:space="preserve">Консультант Бизнес: Версия </w:t>
            </w:r>
            <w:proofErr w:type="spellStart"/>
            <w:r w:rsidRPr="00D93A54">
              <w:rPr>
                <w:color w:val="000000" w:themeColor="text1"/>
              </w:rPr>
              <w:t>Проф</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1475F777" w14:textId="77777777" w:rsidR="00513E95" w:rsidRPr="00D93A54" w:rsidRDefault="00513E95">
            <w:pPr>
              <w:jc w:val="center"/>
              <w:rPr>
                <w:color w:val="000000" w:themeColor="text1"/>
              </w:rPr>
            </w:pPr>
            <w:r w:rsidRPr="00D93A54">
              <w:rPr>
                <w:color w:val="000000" w:themeColor="text1"/>
              </w:rPr>
              <w:t>1</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CA33B51" w14:textId="77777777" w:rsidR="00513E95" w:rsidRPr="00D93A54" w:rsidRDefault="00513E95">
            <w:pPr>
              <w:jc w:val="center"/>
              <w:rPr>
                <w:color w:val="000000" w:themeColor="text1"/>
              </w:rPr>
            </w:pPr>
            <w:r w:rsidRPr="00D93A54">
              <w:rPr>
                <w:color w:val="000000" w:themeColor="text1"/>
              </w:rPr>
              <w:t>Сетевая (50 ОД)</w:t>
            </w:r>
          </w:p>
        </w:tc>
      </w:tr>
      <w:tr w:rsidR="00D93A54" w:rsidRPr="00D93A54" w14:paraId="2208F3D4" w14:textId="77777777" w:rsidTr="00513E95">
        <w:trPr>
          <w:cantSplit/>
          <w:trHeight w:val="240"/>
        </w:trPr>
        <w:tc>
          <w:tcPr>
            <w:tcW w:w="709" w:type="dxa"/>
            <w:tcBorders>
              <w:top w:val="single" w:sz="4" w:space="0" w:color="auto"/>
              <w:left w:val="single" w:sz="4" w:space="0" w:color="auto"/>
              <w:bottom w:val="single" w:sz="4" w:space="0" w:color="auto"/>
              <w:right w:val="single" w:sz="4" w:space="0" w:color="auto"/>
            </w:tcBorders>
            <w:vAlign w:val="center"/>
            <w:hideMark/>
          </w:tcPr>
          <w:p w14:paraId="193E033C" w14:textId="77777777" w:rsidR="00513E95" w:rsidRPr="00D93A54" w:rsidRDefault="00513E95">
            <w:pPr>
              <w:pStyle w:val="16"/>
              <w:snapToGrid w:val="0"/>
              <w:spacing w:before="0" w:after="0"/>
              <w:jc w:val="center"/>
              <w:rPr>
                <w:color w:val="000000" w:themeColor="text1"/>
              </w:rPr>
            </w:pPr>
            <w:r w:rsidRPr="00D93A54">
              <w:rPr>
                <w:color w:val="000000" w:themeColor="text1"/>
              </w:rPr>
              <w:t>5.</w:t>
            </w:r>
          </w:p>
        </w:tc>
        <w:tc>
          <w:tcPr>
            <w:tcW w:w="6379" w:type="dxa"/>
            <w:tcBorders>
              <w:top w:val="single" w:sz="4" w:space="0" w:color="auto"/>
              <w:left w:val="single" w:sz="4" w:space="0" w:color="auto"/>
              <w:bottom w:val="single" w:sz="4" w:space="0" w:color="auto"/>
              <w:right w:val="single" w:sz="4" w:space="0" w:color="auto"/>
            </w:tcBorders>
            <w:vAlign w:val="center"/>
            <w:hideMark/>
          </w:tcPr>
          <w:p w14:paraId="7B0EDF7F" w14:textId="77777777" w:rsidR="00513E95" w:rsidRPr="00D93A54" w:rsidRDefault="00513E95">
            <w:pPr>
              <w:rPr>
                <w:color w:val="000000" w:themeColor="text1"/>
              </w:rPr>
            </w:pPr>
            <w:proofErr w:type="spellStart"/>
            <w:r w:rsidRPr="00D93A54">
              <w:rPr>
                <w:color w:val="000000" w:themeColor="text1"/>
              </w:rPr>
              <w:t>КонсультантАрбитраж</w:t>
            </w:r>
            <w:proofErr w:type="spellEnd"/>
            <w:r w:rsidRPr="00D93A54">
              <w:rPr>
                <w:color w:val="000000" w:themeColor="text1"/>
              </w:rPr>
              <w:t>: Арбитражные суды всех округов</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A10F04" w14:textId="77777777" w:rsidR="00513E95" w:rsidRPr="00D93A54" w:rsidRDefault="00513E95">
            <w:pPr>
              <w:jc w:val="center"/>
              <w:rPr>
                <w:color w:val="000000" w:themeColor="text1"/>
              </w:rPr>
            </w:pPr>
            <w:r w:rsidRPr="00D93A54">
              <w:rPr>
                <w:color w:val="000000" w:themeColor="text1"/>
              </w:rPr>
              <w:t>1</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1C9B3F1" w14:textId="77777777" w:rsidR="00513E95" w:rsidRPr="00D93A54" w:rsidRDefault="00513E95">
            <w:pPr>
              <w:jc w:val="center"/>
              <w:rPr>
                <w:color w:val="000000" w:themeColor="text1"/>
              </w:rPr>
            </w:pPr>
            <w:r w:rsidRPr="00D93A54">
              <w:rPr>
                <w:color w:val="000000" w:themeColor="text1"/>
              </w:rPr>
              <w:t>Сетевая (2 ОД)</w:t>
            </w:r>
          </w:p>
        </w:tc>
      </w:tr>
      <w:tr w:rsidR="00D93A54" w:rsidRPr="00D93A54" w14:paraId="66260DC6" w14:textId="77777777" w:rsidTr="00513E95">
        <w:trPr>
          <w:cantSplit/>
          <w:trHeight w:val="240"/>
        </w:trPr>
        <w:tc>
          <w:tcPr>
            <w:tcW w:w="709" w:type="dxa"/>
            <w:tcBorders>
              <w:top w:val="single" w:sz="4" w:space="0" w:color="auto"/>
              <w:left w:val="single" w:sz="4" w:space="0" w:color="auto"/>
              <w:bottom w:val="single" w:sz="4" w:space="0" w:color="auto"/>
              <w:right w:val="single" w:sz="4" w:space="0" w:color="auto"/>
            </w:tcBorders>
            <w:vAlign w:val="center"/>
            <w:hideMark/>
          </w:tcPr>
          <w:p w14:paraId="4C7EC63C" w14:textId="77777777" w:rsidR="00513E95" w:rsidRPr="00D93A54" w:rsidRDefault="00513E95">
            <w:pPr>
              <w:pStyle w:val="16"/>
              <w:snapToGrid w:val="0"/>
              <w:spacing w:before="0" w:after="0"/>
              <w:jc w:val="center"/>
              <w:rPr>
                <w:color w:val="000000" w:themeColor="text1"/>
              </w:rPr>
            </w:pPr>
            <w:r w:rsidRPr="00D93A54">
              <w:rPr>
                <w:color w:val="000000" w:themeColor="text1"/>
              </w:rPr>
              <w:t>6.</w:t>
            </w:r>
          </w:p>
        </w:tc>
        <w:tc>
          <w:tcPr>
            <w:tcW w:w="6379" w:type="dxa"/>
            <w:tcBorders>
              <w:top w:val="single" w:sz="4" w:space="0" w:color="auto"/>
              <w:left w:val="single" w:sz="4" w:space="0" w:color="auto"/>
              <w:bottom w:val="single" w:sz="4" w:space="0" w:color="auto"/>
              <w:right w:val="single" w:sz="4" w:space="0" w:color="auto"/>
            </w:tcBorders>
            <w:vAlign w:val="center"/>
            <w:hideMark/>
          </w:tcPr>
          <w:p w14:paraId="3687CACF" w14:textId="77777777" w:rsidR="00513E95" w:rsidRPr="00D93A54" w:rsidRDefault="00513E95">
            <w:pPr>
              <w:rPr>
                <w:color w:val="000000" w:themeColor="text1"/>
              </w:rPr>
            </w:pPr>
            <w:proofErr w:type="spellStart"/>
            <w:r w:rsidRPr="00D93A54">
              <w:rPr>
                <w:color w:val="000000" w:themeColor="text1"/>
              </w:rPr>
              <w:t>КонсультантБухгалтер</w:t>
            </w:r>
            <w:proofErr w:type="spellEnd"/>
            <w:r w:rsidRPr="00D93A54">
              <w:rPr>
                <w:color w:val="000000" w:themeColor="text1"/>
              </w:rPr>
              <w:t>: Корреспонденция счетов</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7C26F7" w14:textId="77777777" w:rsidR="00513E95" w:rsidRPr="00D93A54" w:rsidRDefault="00513E95">
            <w:pPr>
              <w:jc w:val="center"/>
              <w:rPr>
                <w:color w:val="000000" w:themeColor="text1"/>
              </w:rPr>
            </w:pPr>
            <w:r w:rsidRPr="00D93A54">
              <w:rPr>
                <w:color w:val="000000" w:themeColor="text1"/>
              </w:rPr>
              <w:t>1</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FEF9B4F" w14:textId="77777777" w:rsidR="00513E95" w:rsidRPr="00D93A54" w:rsidRDefault="00513E95">
            <w:pPr>
              <w:jc w:val="center"/>
              <w:rPr>
                <w:color w:val="000000" w:themeColor="text1"/>
              </w:rPr>
            </w:pPr>
            <w:r w:rsidRPr="00D93A54">
              <w:rPr>
                <w:color w:val="000000" w:themeColor="text1"/>
              </w:rPr>
              <w:t>Сетевая (2 ОД)</w:t>
            </w:r>
          </w:p>
        </w:tc>
      </w:tr>
    </w:tbl>
    <w:p w14:paraId="5CEB4A3B" w14:textId="77777777" w:rsidR="00E3298C" w:rsidRPr="00D93A54" w:rsidRDefault="00E3298C">
      <w:pPr>
        <w:pStyle w:val="ConsNormal"/>
        <w:widowControl/>
        <w:ind w:firstLine="0"/>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Оказание услуг осуществляется в порядке, указанном в разделе 3</w:t>
      </w:r>
      <w:r w:rsidRPr="00D93A54">
        <w:rPr>
          <w:rFonts w:ascii="Times New Roman" w:hAnsi="Times New Roman" w:cs="Times New Roman"/>
          <w:b/>
          <w:color w:val="000000" w:themeColor="text1"/>
          <w:sz w:val="24"/>
          <w:szCs w:val="24"/>
        </w:rPr>
        <w:t xml:space="preserve"> </w:t>
      </w:r>
      <w:r w:rsidRPr="00D93A54">
        <w:rPr>
          <w:rFonts w:ascii="Times New Roman" w:hAnsi="Times New Roman" w:cs="Times New Roman"/>
          <w:color w:val="000000" w:themeColor="text1"/>
          <w:sz w:val="24"/>
          <w:szCs w:val="24"/>
        </w:rPr>
        <w:t>настоящего Договора, по адресу: Респ</w:t>
      </w:r>
      <w:r w:rsidR="00F34AF4" w:rsidRPr="00D93A54">
        <w:rPr>
          <w:rFonts w:ascii="Times New Roman" w:hAnsi="Times New Roman" w:cs="Times New Roman"/>
          <w:color w:val="000000" w:themeColor="text1"/>
          <w:sz w:val="24"/>
          <w:szCs w:val="24"/>
        </w:rPr>
        <w:t>ублика Марий Эл</w:t>
      </w:r>
      <w:r w:rsidRPr="00D93A54">
        <w:rPr>
          <w:rFonts w:ascii="Times New Roman" w:hAnsi="Times New Roman" w:cs="Times New Roman"/>
          <w:color w:val="000000" w:themeColor="text1"/>
          <w:sz w:val="24"/>
          <w:szCs w:val="24"/>
        </w:rPr>
        <w:t xml:space="preserve">, </w:t>
      </w:r>
      <w:r w:rsidR="00F34AF4" w:rsidRPr="00D93A54">
        <w:rPr>
          <w:rFonts w:ascii="Times New Roman" w:hAnsi="Times New Roman" w:cs="Times New Roman"/>
          <w:color w:val="000000" w:themeColor="text1"/>
          <w:sz w:val="24"/>
          <w:szCs w:val="24"/>
        </w:rPr>
        <w:t xml:space="preserve">город </w:t>
      </w:r>
      <w:r w:rsidRPr="00D93A54">
        <w:rPr>
          <w:rFonts w:ascii="Times New Roman" w:hAnsi="Times New Roman" w:cs="Times New Roman"/>
          <w:color w:val="000000" w:themeColor="text1"/>
          <w:sz w:val="24"/>
          <w:szCs w:val="24"/>
        </w:rPr>
        <w:t>Йошкар-Ола, ул</w:t>
      </w:r>
      <w:r w:rsidR="00F34AF4" w:rsidRPr="00D93A54">
        <w:rPr>
          <w:rFonts w:ascii="Times New Roman" w:hAnsi="Times New Roman" w:cs="Times New Roman"/>
          <w:color w:val="000000" w:themeColor="text1"/>
          <w:sz w:val="24"/>
          <w:szCs w:val="24"/>
        </w:rPr>
        <w:t>ица</w:t>
      </w:r>
      <w:r w:rsidRPr="00D93A54">
        <w:rPr>
          <w:rFonts w:ascii="Times New Roman" w:hAnsi="Times New Roman" w:cs="Times New Roman"/>
          <w:color w:val="000000" w:themeColor="text1"/>
          <w:sz w:val="24"/>
          <w:szCs w:val="24"/>
        </w:rPr>
        <w:t xml:space="preserve"> Суворова, д</w:t>
      </w:r>
      <w:r w:rsidR="00F34AF4" w:rsidRPr="00D93A54">
        <w:rPr>
          <w:rFonts w:ascii="Times New Roman" w:hAnsi="Times New Roman" w:cs="Times New Roman"/>
          <w:color w:val="000000" w:themeColor="text1"/>
          <w:sz w:val="24"/>
          <w:szCs w:val="24"/>
        </w:rPr>
        <w:t>ом</w:t>
      </w:r>
      <w:r w:rsidRPr="00D93A54">
        <w:rPr>
          <w:rFonts w:ascii="Times New Roman" w:hAnsi="Times New Roman" w:cs="Times New Roman"/>
          <w:color w:val="000000" w:themeColor="text1"/>
          <w:sz w:val="24"/>
          <w:szCs w:val="24"/>
        </w:rPr>
        <w:t xml:space="preserve"> 26.</w:t>
      </w:r>
    </w:p>
    <w:p w14:paraId="498BA973" w14:textId="77777777" w:rsidR="00E3298C" w:rsidRPr="00D93A54" w:rsidRDefault="00E3298C" w:rsidP="00672FE3">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Заказчик обязуется оплачивать указанные услуги </w:t>
      </w:r>
    </w:p>
    <w:p w14:paraId="0DF08FD3" w14:textId="77777777" w:rsidR="00E3298C" w:rsidRPr="00D93A54" w:rsidRDefault="00E3298C" w:rsidP="00672FE3">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2.1.1. Использование Заказчиком передаваемой информации.</w:t>
      </w:r>
    </w:p>
    <w:p w14:paraId="60CA4C78" w14:textId="77777777" w:rsidR="00E3298C" w:rsidRPr="00D93A54" w:rsidRDefault="00E3298C" w:rsidP="00672FE3">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2.1.2. Заказчик имеет право без дополнительных письменных разрешений распространять любым способом (продавать, сдавать в прокат и т.д.) и предоставлять доступ третьим лицам к текстам правовых актов в печатном виде с обязательным указанием соответствующей Системы </w:t>
      </w:r>
      <w:proofErr w:type="spellStart"/>
      <w:r w:rsidRPr="00D93A54">
        <w:rPr>
          <w:rFonts w:ascii="Times New Roman" w:hAnsi="Times New Roman" w:cs="Times New Roman"/>
          <w:color w:val="000000" w:themeColor="text1"/>
          <w:sz w:val="24"/>
          <w:szCs w:val="24"/>
        </w:rPr>
        <w:t>КонсультантПлюс</w:t>
      </w:r>
      <w:proofErr w:type="spellEnd"/>
      <w:r w:rsidRPr="00D93A54">
        <w:rPr>
          <w:rFonts w:ascii="Times New Roman" w:hAnsi="Times New Roman" w:cs="Times New Roman"/>
          <w:color w:val="000000" w:themeColor="text1"/>
          <w:sz w:val="24"/>
          <w:szCs w:val="24"/>
        </w:rPr>
        <w:t xml:space="preserve"> как источника информации.</w:t>
      </w:r>
    </w:p>
    <w:p w14:paraId="4BE487FC" w14:textId="77777777" w:rsidR="00E3298C" w:rsidRPr="00D93A54" w:rsidRDefault="00E3298C" w:rsidP="00672FE3">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2.1.3. Использование в печатном виде информации, самостоятельно являющейся объектом авторского права (комментарии, разъяснения экспертов по вопросам финансово-хозяйственной деятельности предприятия; аналитические статьи из печатных изданий и т.п.), возможно только после получения письменного согласия КЦ </w:t>
      </w:r>
      <w:proofErr w:type="spellStart"/>
      <w:r w:rsidRPr="00D93A54">
        <w:rPr>
          <w:rFonts w:ascii="Times New Roman" w:hAnsi="Times New Roman" w:cs="Times New Roman"/>
          <w:color w:val="000000" w:themeColor="text1"/>
          <w:sz w:val="24"/>
          <w:szCs w:val="24"/>
        </w:rPr>
        <w:t>КонсультантПлюс</w:t>
      </w:r>
      <w:proofErr w:type="spellEnd"/>
      <w:r w:rsidRPr="00D93A54">
        <w:rPr>
          <w:rFonts w:ascii="Times New Roman" w:hAnsi="Times New Roman" w:cs="Times New Roman"/>
          <w:color w:val="000000" w:themeColor="text1"/>
          <w:sz w:val="24"/>
          <w:szCs w:val="24"/>
        </w:rPr>
        <w:t>. Под использованием информации в печатном виде в настоящем подпункте понимается ее воспроизведение на материальных носителях и последующее их распространение любым способом (продажа, прокат и т.д.), а также предоставление доступа к этим материальным носителям третьим лицам.</w:t>
      </w:r>
    </w:p>
    <w:p w14:paraId="1941BA12" w14:textId="281E3C16" w:rsidR="00E3298C" w:rsidRPr="00D93A54" w:rsidRDefault="00E3298C" w:rsidP="00672FE3">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2.2. Использование в электронном виде любой переданной информации возможно только после получения письменного согласия КЦ </w:t>
      </w:r>
      <w:proofErr w:type="spellStart"/>
      <w:r w:rsidRPr="00D93A54">
        <w:rPr>
          <w:rFonts w:ascii="Times New Roman" w:hAnsi="Times New Roman" w:cs="Times New Roman"/>
          <w:color w:val="000000" w:themeColor="text1"/>
          <w:sz w:val="24"/>
          <w:szCs w:val="24"/>
        </w:rPr>
        <w:t>КонсультантПлюс</w:t>
      </w:r>
      <w:proofErr w:type="spellEnd"/>
      <w:r w:rsidRPr="00D93A54">
        <w:rPr>
          <w:rFonts w:ascii="Times New Roman" w:hAnsi="Times New Roman" w:cs="Times New Roman"/>
          <w:color w:val="000000" w:themeColor="text1"/>
          <w:sz w:val="24"/>
          <w:szCs w:val="24"/>
        </w:rPr>
        <w:t>. Под использованием информации в электронном виде в настоящем пункте понимается: копирование и последующее распространение третьим лицам информации на магнитных носителях, по телекоммуникационным сетям, посредством размещения в Интернете и другим способом, а также иное предоставление доступа к информации третьим лицам.</w:t>
      </w:r>
    </w:p>
    <w:p w14:paraId="2AF3E505" w14:textId="38884CD6" w:rsidR="00EE456E" w:rsidRPr="00D93A54" w:rsidRDefault="00EE456E" w:rsidP="00672FE3">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2.3.</w:t>
      </w:r>
      <w:r w:rsidRPr="00D93A54">
        <w:rPr>
          <w:color w:val="000000" w:themeColor="text1"/>
        </w:rPr>
        <w:t xml:space="preserve"> </w:t>
      </w:r>
      <w:r w:rsidRPr="00D93A54">
        <w:rPr>
          <w:rFonts w:ascii="Times New Roman" w:hAnsi="Times New Roman" w:cs="Times New Roman"/>
          <w:color w:val="000000" w:themeColor="text1"/>
          <w:sz w:val="24"/>
          <w:szCs w:val="24"/>
        </w:rPr>
        <w:t xml:space="preserve">При использовании Конструктора договоров, в том числе встроенного в многофункциональную программу для ЭВМ, являющуюся частью Системы </w:t>
      </w:r>
      <w:proofErr w:type="spellStart"/>
      <w:r w:rsidRPr="00D93A54">
        <w:rPr>
          <w:rFonts w:ascii="Times New Roman" w:hAnsi="Times New Roman" w:cs="Times New Roman"/>
          <w:color w:val="000000" w:themeColor="text1"/>
          <w:sz w:val="24"/>
          <w:szCs w:val="24"/>
        </w:rPr>
        <w:t>КонсультантПлюс</w:t>
      </w:r>
      <w:proofErr w:type="spellEnd"/>
      <w:r w:rsidRPr="00D93A54">
        <w:rPr>
          <w:rFonts w:ascii="Times New Roman" w:hAnsi="Times New Roman" w:cs="Times New Roman"/>
          <w:color w:val="000000" w:themeColor="text1"/>
          <w:sz w:val="24"/>
          <w:szCs w:val="24"/>
        </w:rPr>
        <w:t>, использование материалов, созданных с помощью Конструктора договоров, возможно в форме их выгрузки, экспорта и сохранения в специальном файловом формате для создания Заказчиком собственной базы данных проектов типовых договоров и дальнейшего ее использования Заказчиком для собственных нужд, за исключением любого распространения указанных материалов на магнитных носителях, по телекоммуникационным сетям, посредством их размещения в Интернете и другим способом, а также иного предоставления к ним доступа третьим лицам.</w:t>
      </w:r>
    </w:p>
    <w:p w14:paraId="5D7977CD" w14:textId="444BC3D8" w:rsidR="00E3298C" w:rsidRPr="00D93A54" w:rsidRDefault="00E3298C" w:rsidP="00EE456E">
      <w:pPr>
        <w:pStyle w:val="ConsPlusNormal"/>
        <w:widowControl/>
        <w:ind w:firstLine="0"/>
        <w:jc w:val="center"/>
        <w:rPr>
          <w:rFonts w:ascii="Times New Roman" w:hAnsi="Times New Roman" w:cs="Times New Roman"/>
          <w:color w:val="000000" w:themeColor="text1"/>
          <w:sz w:val="24"/>
          <w:szCs w:val="24"/>
        </w:rPr>
      </w:pPr>
      <w:r w:rsidRPr="00D93A54">
        <w:rPr>
          <w:rFonts w:ascii="Times New Roman" w:hAnsi="Times New Roman" w:cs="Times New Roman"/>
          <w:b/>
          <w:color w:val="000000" w:themeColor="text1"/>
          <w:sz w:val="24"/>
          <w:szCs w:val="24"/>
        </w:rPr>
        <w:t xml:space="preserve">3. ПОРЯДОК </w:t>
      </w:r>
      <w:r w:rsidR="00EE456E" w:rsidRPr="00D93A54">
        <w:rPr>
          <w:rFonts w:ascii="Times New Roman" w:hAnsi="Times New Roman" w:cs="Times New Roman"/>
          <w:b/>
          <w:color w:val="000000" w:themeColor="text1"/>
          <w:sz w:val="24"/>
          <w:szCs w:val="24"/>
        </w:rPr>
        <w:t>ОКАЗАНИЯ УСЛУГ</w:t>
      </w:r>
    </w:p>
    <w:p w14:paraId="17F5CD64" w14:textId="5C61932C" w:rsidR="00E3298C" w:rsidRPr="00D93A54" w:rsidRDefault="00E3298C" w:rsidP="00672FE3">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3.1. Исполнитель начинает оказывать услуги по адаптации и сопровождению экземпляра Системы после предоставления Заказчиком оригинала Регистрационной карты (листа) с номером, соответствующим номеру экземпляра Системы.</w:t>
      </w:r>
    </w:p>
    <w:p w14:paraId="4BD5279B" w14:textId="13E67FAA" w:rsidR="00E3298C" w:rsidRPr="00D93A54" w:rsidRDefault="00E3298C" w:rsidP="00672FE3">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3.2. Оказание услуг по адаптации и сопровождению экземпляров Систем предусматривает:</w:t>
      </w:r>
    </w:p>
    <w:p w14:paraId="4B5D3A94" w14:textId="77777777" w:rsidR="00E3298C" w:rsidRPr="00D93A54" w:rsidRDefault="00E3298C" w:rsidP="00672FE3">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адаптацию (установку, тестирование, регис</w:t>
      </w:r>
      <w:r w:rsidR="008305E7" w:rsidRPr="00D93A54">
        <w:rPr>
          <w:rFonts w:ascii="Times New Roman" w:hAnsi="Times New Roman" w:cs="Times New Roman"/>
          <w:color w:val="000000" w:themeColor="text1"/>
          <w:sz w:val="24"/>
          <w:szCs w:val="24"/>
        </w:rPr>
        <w:t>трацию, формирование в комплект</w:t>
      </w:r>
      <w:r w:rsidRPr="00D93A54">
        <w:rPr>
          <w:rFonts w:ascii="Times New Roman" w:hAnsi="Times New Roman" w:cs="Times New Roman"/>
          <w:color w:val="000000" w:themeColor="text1"/>
          <w:sz w:val="24"/>
          <w:szCs w:val="24"/>
        </w:rPr>
        <w:t>ы</w:t>
      </w:r>
      <w:r w:rsidR="008305E7" w:rsidRPr="00D93A54">
        <w:rPr>
          <w:rFonts w:ascii="Times New Roman" w:hAnsi="Times New Roman" w:cs="Times New Roman"/>
          <w:color w:val="000000" w:themeColor="text1"/>
          <w:sz w:val="24"/>
          <w:szCs w:val="24"/>
        </w:rPr>
        <w:t>)</w:t>
      </w:r>
      <w:r w:rsidRPr="00D93A54">
        <w:rPr>
          <w:rFonts w:ascii="Times New Roman" w:hAnsi="Times New Roman" w:cs="Times New Roman"/>
          <w:color w:val="000000" w:themeColor="text1"/>
          <w:sz w:val="24"/>
          <w:szCs w:val="24"/>
        </w:rPr>
        <w:t xml:space="preserve"> экземпляров Систем на компьютерном оборудовании Заказчика;</w:t>
      </w:r>
    </w:p>
    <w:p w14:paraId="529D0E5D" w14:textId="77777777" w:rsidR="00E3298C" w:rsidRPr="00D93A54" w:rsidRDefault="00E3298C" w:rsidP="00672FE3">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 передачу Заказчику актуальной информации (актуальных наборов текстовой информации, адаптированных к установленным у Заказчика экземплярам Систем) </w:t>
      </w:r>
      <w:r w:rsidRPr="00D93A54">
        <w:rPr>
          <w:rFonts w:ascii="Times New Roman" w:hAnsi="Times New Roman" w:cs="Times New Roman"/>
          <w:b/>
          <w:bCs/>
          <w:color w:val="000000" w:themeColor="text1"/>
          <w:sz w:val="24"/>
          <w:szCs w:val="24"/>
        </w:rPr>
        <w:t>специалистом по информационному обслуживанию раз в неделю</w:t>
      </w:r>
      <w:r w:rsidRPr="00D93A54">
        <w:rPr>
          <w:rFonts w:ascii="Times New Roman" w:hAnsi="Times New Roman" w:cs="Times New Roman"/>
          <w:bCs/>
          <w:color w:val="000000" w:themeColor="text1"/>
          <w:sz w:val="24"/>
          <w:szCs w:val="24"/>
        </w:rPr>
        <w:t>;</w:t>
      </w:r>
    </w:p>
    <w:p w14:paraId="6E3CF460" w14:textId="77777777" w:rsidR="00E3298C" w:rsidRPr="00D93A54" w:rsidRDefault="00E3298C" w:rsidP="00672FE3">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техническую профилактику работоспособности экземпляров Системы и восстановление работоспособности экземпля</w:t>
      </w:r>
      <w:r w:rsidR="00672FE3" w:rsidRPr="00D93A54">
        <w:rPr>
          <w:rFonts w:ascii="Times New Roman" w:hAnsi="Times New Roman" w:cs="Times New Roman"/>
          <w:color w:val="000000" w:themeColor="text1"/>
          <w:sz w:val="24"/>
          <w:szCs w:val="24"/>
        </w:rPr>
        <w:t>р</w:t>
      </w:r>
      <w:r w:rsidRPr="00D93A54">
        <w:rPr>
          <w:rFonts w:ascii="Times New Roman" w:hAnsi="Times New Roman" w:cs="Times New Roman"/>
          <w:color w:val="000000" w:themeColor="text1"/>
          <w:sz w:val="24"/>
          <w:szCs w:val="24"/>
        </w:rPr>
        <w:t>ов Системы в случае сбоев компьютерного оборудования после их устранения Заказчиком (тестирование, переустановка);</w:t>
      </w:r>
    </w:p>
    <w:p w14:paraId="33780AFA" w14:textId="77777777" w:rsidR="00E3298C" w:rsidRPr="00D93A54" w:rsidRDefault="00E3298C">
      <w:pPr>
        <w:pStyle w:val="ConsPlusNormal"/>
        <w:widowControl/>
        <w:ind w:firstLine="709"/>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 консультирование по работе с экземплярами Системы, в </w:t>
      </w:r>
      <w:proofErr w:type="spellStart"/>
      <w:r w:rsidRPr="00D93A54">
        <w:rPr>
          <w:rFonts w:ascii="Times New Roman" w:hAnsi="Times New Roman" w:cs="Times New Roman"/>
          <w:color w:val="000000" w:themeColor="text1"/>
          <w:sz w:val="24"/>
          <w:szCs w:val="24"/>
        </w:rPr>
        <w:t>т.ч</w:t>
      </w:r>
      <w:proofErr w:type="spellEnd"/>
      <w:r w:rsidRPr="00D93A54">
        <w:rPr>
          <w:rFonts w:ascii="Times New Roman" w:hAnsi="Times New Roman" w:cs="Times New Roman"/>
          <w:color w:val="000000" w:themeColor="text1"/>
          <w:sz w:val="24"/>
          <w:szCs w:val="24"/>
        </w:rPr>
        <w:t xml:space="preserve">. обучение Заказчика работе с экземплярами Системы по методикам Сети </w:t>
      </w:r>
      <w:proofErr w:type="spellStart"/>
      <w:r w:rsidRPr="00D93A54">
        <w:rPr>
          <w:rFonts w:ascii="Times New Roman" w:hAnsi="Times New Roman" w:cs="Times New Roman"/>
          <w:color w:val="000000" w:themeColor="text1"/>
          <w:sz w:val="24"/>
          <w:szCs w:val="24"/>
        </w:rPr>
        <w:t>КонсультантПлюс</w:t>
      </w:r>
      <w:proofErr w:type="spellEnd"/>
      <w:r w:rsidRPr="00D93A54">
        <w:rPr>
          <w:rFonts w:ascii="Times New Roman" w:hAnsi="Times New Roman" w:cs="Times New Roman"/>
          <w:color w:val="000000" w:themeColor="text1"/>
          <w:sz w:val="24"/>
          <w:szCs w:val="24"/>
        </w:rPr>
        <w:t xml:space="preserve"> с возможностью получения специального сертификата об обучении;</w:t>
      </w:r>
    </w:p>
    <w:p w14:paraId="1F49D54A" w14:textId="77777777" w:rsidR="00E3298C" w:rsidRPr="00D93A54" w:rsidRDefault="00E3298C" w:rsidP="00BD034E">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предоставление возможности получения Заказчиком консультаций по телефону и в офисе Исполнителя по работе экземпляров Системы;</w:t>
      </w:r>
    </w:p>
    <w:p w14:paraId="6E8841C2" w14:textId="2C9BF456" w:rsidR="00E3298C" w:rsidRPr="00D93A54" w:rsidRDefault="00E3298C" w:rsidP="00D414F4">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предоставление другой информации и материалов;</w:t>
      </w:r>
    </w:p>
    <w:p w14:paraId="1EE875B0" w14:textId="38CAEB84" w:rsidR="002473E2" w:rsidRPr="00D93A54" w:rsidRDefault="002473E2" w:rsidP="002473E2">
      <w:pPr>
        <w:pStyle w:val="ConsPlusNorma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подключение к дополнительной информации, состав которой определяется Исполнителем;</w:t>
      </w:r>
    </w:p>
    <w:p w14:paraId="75F94C9F" w14:textId="3DB66533" w:rsidR="002473E2" w:rsidRPr="00D93A54" w:rsidRDefault="002473E2" w:rsidP="002473E2">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мониторинг данных об использовании Систем с целью предотвращения их противоправного и контрафактного использования, а также замедления работы;</w:t>
      </w:r>
    </w:p>
    <w:p w14:paraId="4F76C2B9" w14:textId="3FB9673A" w:rsidR="002473E2" w:rsidRPr="00D93A54" w:rsidRDefault="002473E2" w:rsidP="00D414F4">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-предоставление иных услуг по сопровождению адаптированных Исполнителем экземпляров Систем.</w:t>
      </w:r>
    </w:p>
    <w:p w14:paraId="18A3317F" w14:textId="4AF260C2" w:rsidR="00E3298C" w:rsidRPr="00D93A54" w:rsidRDefault="00E3298C" w:rsidP="00D414F4">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lastRenderedPageBreak/>
        <w:t xml:space="preserve">3.3. Заказчик имеет право получать текущую информацию не реже 1 (одного) раза в неделю, в </w:t>
      </w:r>
      <w:proofErr w:type="spellStart"/>
      <w:r w:rsidRPr="00D93A54">
        <w:rPr>
          <w:rFonts w:ascii="Times New Roman" w:hAnsi="Times New Roman" w:cs="Times New Roman"/>
          <w:color w:val="000000" w:themeColor="text1"/>
          <w:sz w:val="24"/>
          <w:szCs w:val="24"/>
        </w:rPr>
        <w:t>т.ч</w:t>
      </w:r>
      <w:proofErr w:type="spellEnd"/>
      <w:r w:rsidRPr="00D93A54">
        <w:rPr>
          <w:rFonts w:ascii="Times New Roman" w:hAnsi="Times New Roman" w:cs="Times New Roman"/>
          <w:color w:val="000000" w:themeColor="text1"/>
          <w:sz w:val="24"/>
          <w:szCs w:val="24"/>
        </w:rPr>
        <w:t>. принимать наборы текстовой информации в принадлежащий ему экземпляр Системы в соответствии с его функциональным назначением.</w:t>
      </w:r>
    </w:p>
    <w:p w14:paraId="47AE80F8" w14:textId="2E2B4D4F" w:rsidR="00E3298C" w:rsidRPr="00D93A54" w:rsidRDefault="00E3298C" w:rsidP="00D414F4">
      <w:pPr>
        <w:pStyle w:val="consplusnormal0"/>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3.4. Оказание Заказчику текущих услуг по адаптации и сопровождению экземпляра Системы осуществляется без выбора документов.</w:t>
      </w:r>
    </w:p>
    <w:p w14:paraId="0C968DE7" w14:textId="254B2D20" w:rsidR="00E3298C" w:rsidRPr="00D93A54" w:rsidRDefault="00E3298C" w:rsidP="00D414F4">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3.5. Заказчик обязуется согласовать с Исполнителем точное время доставки информации, обеспечить готовность технических средств и беспрепятственный доступ к экземплярам Системы в оговоренное время в случае доставки информации специалистом Исполнителя. В случае доставки информации с помощью телекоммуникационных средств все расходы, связанные с обеспечением достаточного для оказания текущих услуг трафика, оплачиваются Заказчиком за свой счет.</w:t>
      </w:r>
    </w:p>
    <w:p w14:paraId="06CE884D" w14:textId="77777777" w:rsidR="00E3298C" w:rsidRPr="00D93A54" w:rsidRDefault="00E3298C" w:rsidP="00D414F4">
      <w:pPr>
        <w:pStyle w:val="ConsPlusNormal"/>
        <w:widowControl/>
        <w:ind w:firstLine="0"/>
        <w:jc w:val="center"/>
        <w:rPr>
          <w:rFonts w:ascii="Times New Roman" w:hAnsi="Times New Roman" w:cs="Times New Roman"/>
          <w:color w:val="000000" w:themeColor="text1"/>
          <w:sz w:val="24"/>
          <w:szCs w:val="24"/>
        </w:rPr>
      </w:pPr>
      <w:r w:rsidRPr="00D93A54">
        <w:rPr>
          <w:rFonts w:ascii="Times New Roman" w:hAnsi="Times New Roman" w:cs="Times New Roman"/>
          <w:b/>
          <w:color w:val="000000" w:themeColor="text1"/>
          <w:sz w:val="24"/>
          <w:szCs w:val="24"/>
        </w:rPr>
        <w:t>4. ПОРЯДОК ИСПОЛЬЗОВАНИЯ И ПЕРЕДАЧИ ЭКЗЕМПЛЯРА(ОВ) СИСТЕМЫ</w:t>
      </w:r>
    </w:p>
    <w:p w14:paraId="3C4F99FC" w14:textId="77777777" w:rsidR="00E3298C" w:rsidRPr="00D93A54" w:rsidRDefault="00E3298C" w:rsidP="00D414F4">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4.1. Экземпляр Системы (сетевая версия экземпляра Системы) содержит программную защиту от несанкционированного копирования и работоспособен только после его регистрации Исполнителем.</w:t>
      </w:r>
    </w:p>
    <w:p w14:paraId="54D3323C" w14:textId="77777777" w:rsidR="008305E7" w:rsidRPr="00D93A54" w:rsidRDefault="00E3298C" w:rsidP="008305E7">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4.2. Заказчик вправе переносить экземпляр Системы (сетевую версию экземпляра Системы) на другой компьютер (локальную сеть). Перенос подразумевает удаление экземпляра Системы (сетевого экземпляра Системы) с прежнего компьютера (локальной сети). В этом случае Исполнитель обязан по требованию Заказчика перерегистрировать экземпляр Системы.</w:t>
      </w:r>
    </w:p>
    <w:p w14:paraId="453B11E5" w14:textId="77777777" w:rsidR="00E3298C" w:rsidRPr="00D93A54" w:rsidRDefault="00E3298C" w:rsidP="008305E7">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eastAsia="Arial" w:hAnsi="Times New Roman" w:cs="Times New Roman"/>
          <w:color w:val="000000" w:themeColor="text1"/>
          <w:sz w:val="24"/>
          <w:szCs w:val="24"/>
        </w:rPr>
        <w:t>4.3.</w:t>
      </w:r>
      <w:r w:rsidRPr="00D93A54">
        <w:rPr>
          <w:rFonts w:ascii="Times New Roman" w:hAnsi="Times New Roman" w:cs="Times New Roman"/>
          <w:color w:val="000000" w:themeColor="text1"/>
          <w:sz w:val="24"/>
          <w:szCs w:val="24"/>
        </w:rPr>
        <w:t xml:space="preserve"> Заказчик не вправе использовать 1 (один) экземпляр Системы на 2 (двух) и более компьютерах одновременно. Заказчик не вправе использовать сетевую версию экземпляра Системы на 2 (двух) и более локальных сетях одновременно и/или использовать в локальной сети с числом ОД большим, чем определено настоящим Договором для данной Системы.</w:t>
      </w:r>
    </w:p>
    <w:p w14:paraId="062A5FD4" w14:textId="77777777" w:rsidR="00E3298C" w:rsidRPr="00D93A54" w:rsidRDefault="00E3298C" w:rsidP="00D414F4">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4.4. Заказчик вправе передать экземпляры Системы третьему лицу в собственность.</w:t>
      </w:r>
    </w:p>
    <w:p w14:paraId="22AAEF21" w14:textId="77777777" w:rsidR="008305E7" w:rsidRPr="00D93A54" w:rsidRDefault="00E3298C" w:rsidP="008305E7">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4.5. Заказчик не вправе передавать экземпляр</w:t>
      </w:r>
      <w:r w:rsidR="008305E7" w:rsidRPr="00D93A54">
        <w:rPr>
          <w:rFonts w:ascii="Times New Roman" w:hAnsi="Times New Roman" w:cs="Times New Roman"/>
          <w:color w:val="000000" w:themeColor="text1"/>
          <w:sz w:val="24"/>
          <w:szCs w:val="24"/>
        </w:rPr>
        <w:t xml:space="preserve">ы </w:t>
      </w:r>
      <w:r w:rsidRPr="00D93A54">
        <w:rPr>
          <w:rFonts w:ascii="Times New Roman" w:hAnsi="Times New Roman" w:cs="Times New Roman"/>
          <w:color w:val="000000" w:themeColor="text1"/>
          <w:sz w:val="24"/>
          <w:szCs w:val="24"/>
        </w:rPr>
        <w:t>Системы третьему лицу во временное пользование (в том числе прокат, аренду).</w:t>
      </w:r>
    </w:p>
    <w:p w14:paraId="12A497CA" w14:textId="7A85DEAA" w:rsidR="00E3298C" w:rsidRPr="00D93A54" w:rsidRDefault="00E3298C" w:rsidP="008305E7">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4.6. Пос</w:t>
      </w:r>
      <w:r w:rsidR="008305E7" w:rsidRPr="00D93A54">
        <w:rPr>
          <w:rFonts w:ascii="Times New Roman" w:hAnsi="Times New Roman" w:cs="Times New Roman"/>
          <w:color w:val="000000" w:themeColor="text1"/>
          <w:sz w:val="24"/>
          <w:szCs w:val="24"/>
        </w:rPr>
        <w:t>ле передачи экземпляр</w:t>
      </w:r>
      <w:r w:rsidRPr="00D93A54">
        <w:rPr>
          <w:rFonts w:ascii="Times New Roman" w:hAnsi="Times New Roman" w:cs="Times New Roman"/>
          <w:color w:val="000000" w:themeColor="text1"/>
          <w:sz w:val="24"/>
          <w:szCs w:val="24"/>
        </w:rPr>
        <w:t xml:space="preserve">ов Системы третьему лицу Заказчик обязан в десятидневный срок предоставить Исполнителю копии документов, подтверждающих факт передачи, а именно: либо копию Договора, либо копию Акта приемки-передачи (копию товарной накладной), либо копии Счета, либо копию универсального передаточного документа по форме, предусмотренной Письмом ФНС России от 21.10.2013 № ММВ-20-3/96@ (далее УПД) и Платежного поручения с печатью банка. При отсутствии документов, подтверждающих передачу, Исполнитель не будет оказывать </w:t>
      </w:r>
      <w:r w:rsidR="00EE456E" w:rsidRPr="00D93A54">
        <w:rPr>
          <w:rFonts w:ascii="Times New Roman" w:hAnsi="Times New Roman" w:cs="Times New Roman"/>
          <w:color w:val="000000" w:themeColor="text1"/>
          <w:sz w:val="24"/>
          <w:szCs w:val="24"/>
        </w:rPr>
        <w:t xml:space="preserve">услуги </w:t>
      </w:r>
      <w:r w:rsidRPr="00D93A54">
        <w:rPr>
          <w:rFonts w:ascii="Times New Roman" w:hAnsi="Times New Roman" w:cs="Times New Roman"/>
          <w:color w:val="000000" w:themeColor="text1"/>
          <w:sz w:val="24"/>
          <w:szCs w:val="24"/>
        </w:rPr>
        <w:t>по адаптации и сопровождению экземпляров Систем</w:t>
      </w:r>
      <w:r w:rsidR="00EE456E" w:rsidRPr="00D93A54">
        <w:rPr>
          <w:rFonts w:ascii="Times New Roman" w:hAnsi="Times New Roman" w:cs="Times New Roman"/>
          <w:color w:val="000000" w:themeColor="text1"/>
          <w:sz w:val="24"/>
          <w:szCs w:val="24"/>
        </w:rPr>
        <w:t xml:space="preserve"> </w:t>
      </w:r>
      <w:r w:rsidRPr="00D93A54">
        <w:rPr>
          <w:rFonts w:ascii="Times New Roman" w:hAnsi="Times New Roman" w:cs="Times New Roman"/>
          <w:color w:val="000000" w:themeColor="text1"/>
          <w:sz w:val="24"/>
          <w:szCs w:val="24"/>
        </w:rPr>
        <w:t>третьему лицу.</w:t>
      </w:r>
    </w:p>
    <w:p w14:paraId="4F5FC8D8" w14:textId="1FF48D23" w:rsidR="00E3298C" w:rsidRPr="00D93A54" w:rsidRDefault="00E3298C" w:rsidP="008305E7">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4.7. После передачи Заказчиком экземпляров Системы третьему лицу все обязательства Исполнителя перед Заказчиком по услуг по адаптации и сопровождению экземпляров Системы теряют силу.</w:t>
      </w:r>
      <w:bookmarkStart w:id="0" w:name="Par2448"/>
      <w:bookmarkEnd w:id="0"/>
    </w:p>
    <w:p w14:paraId="03D74A71" w14:textId="31B83295" w:rsidR="002473E2" w:rsidRPr="00D93A54" w:rsidRDefault="002473E2" w:rsidP="008305E7">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4.8. Если Договором предусмотрена учетная запись, Заказчик вправе передавать реквизиты учетной записи только своим Уникальным пользователям в соответствии с условиями Спецификации. По запросу Исполнителя Заказчик обязан предоставлять Исполнителю информацию об Уникальных пользователях, которым была передана учетная запись. Заказчик обязан обеспечить конфиденциальность учетной записи.</w:t>
      </w:r>
    </w:p>
    <w:p w14:paraId="671F620D" w14:textId="3A3440CA" w:rsidR="002473E2" w:rsidRPr="00D93A54" w:rsidRDefault="002473E2" w:rsidP="002473E2">
      <w:pPr>
        <w:pStyle w:val="ConsPlusNorma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4.9. Заказчик вправе в любое время заблокировать учетную запись путем смены ее реквизитов.</w:t>
      </w:r>
    </w:p>
    <w:p w14:paraId="3A018249" w14:textId="5F5BF4C4" w:rsidR="002473E2" w:rsidRPr="00D93A54" w:rsidRDefault="002473E2" w:rsidP="002473E2">
      <w:pPr>
        <w:pStyle w:val="ConsPlusNorma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4.10. Заказчик обязан заблокировать учетную запись в следующих случаях:</w:t>
      </w:r>
    </w:p>
    <w:p w14:paraId="66F00422" w14:textId="615CF971" w:rsidR="002473E2" w:rsidRPr="00D93A54" w:rsidRDefault="002473E2" w:rsidP="002473E2">
      <w:pPr>
        <w:pStyle w:val="ConsPlusNorma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4.10.1. В случае прекращения трудовых отношений с Уникальным пользователем, получившим учетную запись, - в течение одного рабочего дня с момента прекращения трудовых отношений;</w:t>
      </w:r>
    </w:p>
    <w:p w14:paraId="02795247" w14:textId="2B196C24" w:rsidR="002473E2" w:rsidRPr="00D93A54" w:rsidRDefault="002473E2" w:rsidP="002473E2">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4.10.2. В случае действительного или потенциального нарушения конфиденциальности реквизитов учетной записи - незамедлительно при получении соответствующей информации.</w:t>
      </w:r>
    </w:p>
    <w:p w14:paraId="43C80E0A" w14:textId="22066C43" w:rsidR="00777574" w:rsidRPr="00D93A54" w:rsidRDefault="00777574" w:rsidP="00777574">
      <w:pPr>
        <w:pStyle w:val="ConsPlusNorma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4.11. Пределы правомерного использования. Заказчик не вправе использовать один экземпляр Системы на двух и более компьютерах одновременно. Заказчик не вправе использовать сетевую версию экземпляра Системы на двух и более ЛВС одновременно и/или использовать в ЛВС с превышением числа ОД. ЛВС - локальная вычислительная сеть, соединяющая две или более ЭВМ (возможно, разного типа), расположенные в пределах одного здания или нескольких соседних зданий.</w:t>
      </w:r>
    </w:p>
    <w:p w14:paraId="6CCF770A" w14:textId="6932CD5E" w:rsidR="00777574" w:rsidRPr="00D93A54" w:rsidRDefault="00777574" w:rsidP="00777574">
      <w:pPr>
        <w:pStyle w:val="ConsPlusNorma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4.12. Разрешенные передачи. Заказчик вправе передать экземпляр Системы третьему лицу в собственность, после чего он обязан в десятидневный срок предоставить Исполнителю копии </w:t>
      </w:r>
      <w:r w:rsidRPr="00D93A54">
        <w:rPr>
          <w:rFonts w:ascii="Times New Roman" w:hAnsi="Times New Roman" w:cs="Times New Roman"/>
          <w:color w:val="000000" w:themeColor="text1"/>
          <w:sz w:val="24"/>
          <w:szCs w:val="24"/>
        </w:rPr>
        <w:lastRenderedPageBreak/>
        <w:t>документов, подтверждающих факт передачи, а именно: либо копию Договора, либо копию Акта приемки-передачи (товарной накладной), либо копии Счета и Платежного поручения с печатью банка. При отсутствии документов, подтверждающих передачу, Исполнитель не будет оказывать услуги с использованием такого экземпляра Системы третьему лицу. После передачи Заказчиком экземпляра Системы третьему лицу все обязательства Исполнителя перед Заказчиком по оказанию услуг по адаптации и сопровождению экземпляра Системы теряют силу.</w:t>
      </w:r>
    </w:p>
    <w:p w14:paraId="6E169991" w14:textId="449E7AF5" w:rsidR="00777574" w:rsidRPr="00D93A54" w:rsidRDefault="00777574" w:rsidP="00777574">
      <w:pPr>
        <w:pStyle w:val="ConsPlusNorma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4.13. Возобновление. В случае отказа Заказчика от услуг с использованием экземпляра Системы дальнейшее оказание ему любых услуг с использованием данного экземпляра может быть осуществлено Исполнителем только при наличии технической возможности после оплаты Заказчиком стоимости возобновления оказания услуг по Прейскуранту Исполнителя.</w:t>
      </w:r>
    </w:p>
    <w:p w14:paraId="095658FB" w14:textId="788AF7AD" w:rsidR="00777574" w:rsidRPr="00D93A54" w:rsidRDefault="00777574" w:rsidP="00777574">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4.14. Одновременная работа Систем. Исполнитель несет ответственность за качество и работоспособность экземпляра Системы только при условии, что данный экземпляр отключен от возможности одновременной работы с экземплярами Системы, в отношении которых Заказчик отказался от услуг. Отключение от возможности одновременной работы должно быть осуществлено не позднее шести месяцев с момента такого отказа.</w:t>
      </w:r>
    </w:p>
    <w:p w14:paraId="37FF8841" w14:textId="611AF2DD" w:rsidR="002473E2" w:rsidRPr="00D93A54" w:rsidRDefault="002473E2" w:rsidP="008305E7">
      <w:pPr>
        <w:pStyle w:val="ConsPlusNormal"/>
        <w:widowControl/>
        <w:ind w:firstLine="567"/>
        <w:jc w:val="both"/>
        <w:rPr>
          <w:rFonts w:ascii="Times New Roman" w:hAnsi="Times New Roman" w:cs="Times New Roman"/>
          <w:color w:val="000000" w:themeColor="text1"/>
          <w:sz w:val="24"/>
          <w:szCs w:val="24"/>
        </w:rPr>
      </w:pPr>
    </w:p>
    <w:p w14:paraId="61E3EC8A" w14:textId="77777777" w:rsidR="002473E2" w:rsidRPr="00D93A54" w:rsidRDefault="002473E2" w:rsidP="008305E7">
      <w:pPr>
        <w:pStyle w:val="ConsPlusNormal"/>
        <w:widowControl/>
        <w:ind w:firstLine="567"/>
        <w:jc w:val="both"/>
        <w:rPr>
          <w:rFonts w:ascii="Times New Roman" w:hAnsi="Times New Roman" w:cs="Times New Roman"/>
          <w:color w:val="000000" w:themeColor="text1"/>
          <w:sz w:val="24"/>
          <w:szCs w:val="24"/>
        </w:rPr>
      </w:pPr>
    </w:p>
    <w:p w14:paraId="723082AE" w14:textId="3E6CA167" w:rsidR="00E3298C" w:rsidRPr="00D93A54" w:rsidRDefault="00E3298C" w:rsidP="002473E2">
      <w:pPr>
        <w:pStyle w:val="ConsPlusNormal"/>
        <w:widowControl/>
        <w:ind w:firstLine="0"/>
        <w:jc w:val="center"/>
        <w:rPr>
          <w:rFonts w:ascii="Times New Roman" w:hAnsi="Times New Roman" w:cs="Times New Roman"/>
          <w:color w:val="000000" w:themeColor="text1"/>
          <w:sz w:val="24"/>
          <w:szCs w:val="24"/>
        </w:rPr>
      </w:pPr>
      <w:r w:rsidRPr="00D93A54">
        <w:rPr>
          <w:rFonts w:ascii="Times New Roman" w:hAnsi="Times New Roman" w:cs="Times New Roman"/>
          <w:b/>
          <w:color w:val="000000" w:themeColor="text1"/>
          <w:sz w:val="24"/>
          <w:szCs w:val="24"/>
        </w:rPr>
        <w:t>5. СТОИМОСТЬ УСЛУГ</w:t>
      </w:r>
      <w:r w:rsidR="002473E2" w:rsidRPr="00D93A54">
        <w:rPr>
          <w:rFonts w:ascii="Times New Roman" w:hAnsi="Times New Roman" w:cs="Times New Roman"/>
          <w:b/>
          <w:color w:val="000000" w:themeColor="text1"/>
          <w:sz w:val="24"/>
          <w:szCs w:val="24"/>
        </w:rPr>
        <w:t xml:space="preserve"> ПО АДАПТАЦИИ И СОПРОВОЖДЕНИЕЮ </w:t>
      </w:r>
      <w:r w:rsidRPr="00D93A54">
        <w:rPr>
          <w:rFonts w:ascii="Times New Roman" w:hAnsi="Times New Roman" w:cs="Times New Roman"/>
          <w:b/>
          <w:color w:val="000000" w:themeColor="text1"/>
          <w:sz w:val="24"/>
          <w:szCs w:val="24"/>
        </w:rPr>
        <w:t>ЭКЗЕМПЛЯРОВ СИСТЕМ. ПОРЯДОК РАСЧЕТОВ</w:t>
      </w:r>
    </w:p>
    <w:p w14:paraId="4A123117" w14:textId="453D7FDA" w:rsidR="00E3298C" w:rsidRPr="00D93A54" w:rsidRDefault="00E3298C" w:rsidP="008305E7">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5.1. Исполнитель устанавливает стоимость услуг по адаптации и сопровождению экземпляр</w:t>
      </w:r>
      <w:r w:rsidR="008305E7" w:rsidRPr="00D93A54">
        <w:rPr>
          <w:rFonts w:ascii="Times New Roman" w:hAnsi="Times New Roman" w:cs="Times New Roman"/>
          <w:color w:val="000000" w:themeColor="text1"/>
          <w:sz w:val="24"/>
          <w:szCs w:val="24"/>
        </w:rPr>
        <w:t>ов</w:t>
      </w:r>
      <w:r w:rsidRPr="00D93A54">
        <w:rPr>
          <w:rFonts w:ascii="Times New Roman" w:hAnsi="Times New Roman" w:cs="Times New Roman"/>
          <w:color w:val="000000" w:themeColor="text1"/>
          <w:sz w:val="24"/>
          <w:szCs w:val="24"/>
        </w:rPr>
        <w:t xml:space="preserve"> Системы) с </w:t>
      </w:r>
      <w:r w:rsidR="00513E95" w:rsidRPr="00D93A54">
        <w:rPr>
          <w:rFonts w:ascii="Times New Roman" w:hAnsi="Times New Roman" w:cs="Times New Roman"/>
          <w:color w:val="000000" w:themeColor="text1"/>
          <w:sz w:val="24"/>
          <w:szCs w:val="24"/>
        </w:rPr>
        <w:t xml:space="preserve">1 </w:t>
      </w:r>
      <w:r w:rsidR="004E4066">
        <w:rPr>
          <w:rFonts w:ascii="Times New Roman" w:hAnsi="Times New Roman" w:cs="Times New Roman"/>
          <w:color w:val="000000" w:themeColor="text1"/>
          <w:sz w:val="24"/>
          <w:szCs w:val="24"/>
        </w:rPr>
        <w:t>августа</w:t>
      </w:r>
      <w:bookmarkStart w:id="1" w:name="_GoBack"/>
      <w:bookmarkEnd w:id="1"/>
      <w:r w:rsidR="0032418E" w:rsidRPr="00D93A54">
        <w:rPr>
          <w:rFonts w:ascii="Times New Roman" w:hAnsi="Times New Roman" w:cs="Times New Roman"/>
          <w:color w:val="000000" w:themeColor="text1"/>
          <w:sz w:val="24"/>
          <w:szCs w:val="24"/>
        </w:rPr>
        <w:t xml:space="preserve"> 202</w:t>
      </w:r>
      <w:r w:rsidR="000E3E72">
        <w:rPr>
          <w:rFonts w:ascii="Times New Roman" w:hAnsi="Times New Roman" w:cs="Times New Roman"/>
          <w:color w:val="000000" w:themeColor="text1"/>
          <w:sz w:val="24"/>
          <w:szCs w:val="24"/>
        </w:rPr>
        <w:t>4</w:t>
      </w:r>
      <w:r w:rsidR="002473E2" w:rsidRPr="00D93A54">
        <w:rPr>
          <w:rFonts w:ascii="Times New Roman" w:hAnsi="Times New Roman" w:cs="Times New Roman"/>
          <w:color w:val="000000" w:themeColor="text1"/>
          <w:sz w:val="24"/>
          <w:szCs w:val="24"/>
        </w:rPr>
        <w:t xml:space="preserve"> </w:t>
      </w:r>
      <w:r w:rsidR="00513E95" w:rsidRPr="00D93A54">
        <w:rPr>
          <w:rFonts w:ascii="Times New Roman" w:hAnsi="Times New Roman" w:cs="Times New Roman"/>
          <w:color w:val="000000" w:themeColor="text1"/>
          <w:sz w:val="24"/>
          <w:szCs w:val="24"/>
        </w:rPr>
        <w:t>г. и закан</w:t>
      </w:r>
      <w:r w:rsidR="0032418E" w:rsidRPr="00D93A54">
        <w:rPr>
          <w:rFonts w:ascii="Times New Roman" w:hAnsi="Times New Roman" w:cs="Times New Roman"/>
          <w:color w:val="000000" w:themeColor="text1"/>
          <w:sz w:val="24"/>
          <w:szCs w:val="24"/>
        </w:rPr>
        <w:t>чивает свое действие 31 мая 202</w:t>
      </w:r>
      <w:r w:rsidR="000E3E72">
        <w:rPr>
          <w:rFonts w:ascii="Times New Roman" w:hAnsi="Times New Roman" w:cs="Times New Roman"/>
          <w:color w:val="000000" w:themeColor="text1"/>
          <w:sz w:val="24"/>
          <w:szCs w:val="24"/>
        </w:rPr>
        <w:t>5</w:t>
      </w:r>
      <w:r w:rsidR="008727A2">
        <w:rPr>
          <w:rFonts w:ascii="Times New Roman" w:hAnsi="Times New Roman" w:cs="Times New Roman"/>
          <w:color w:val="000000" w:themeColor="text1"/>
          <w:sz w:val="24"/>
          <w:szCs w:val="24"/>
        </w:rPr>
        <w:t xml:space="preserve"> </w:t>
      </w:r>
      <w:r w:rsidR="00513E95" w:rsidRPr="00D93A54">
        <w:rPr>
          <w:rFonts w:ascii="Times New Roman" w:hAnsi="Times New Roman" w:cs="Times New Roman"/>
          <w:color w:val="000000" w:themeColor="text1"/>
          <w:sz w:val="24"/>
          <w:szCs w:val="24"/>
        </w:rPr>
        <w:t xml:space="preserve">г. </w:t>
      </w:r>
      <w:r w:rsidRPr="00D93A54">
        <w:rPr>
          <w:rFonts w:ascii="Times New Roman" w:hAnsi="Times New Roman" w:cs="Times New Roman"/>
          <w:color w:val="000000" w:themeColor="text1"/>
          <w:sz w:val="24"/>
          <w:szCs w:val="24"/>
        </w:rPr>
        <w:t xml:space="preserve">в размере: </w:t>
      </w:r>
    </w:p>
    <w:tbl>
      <w:tblPr>
        <w:tblW w:w="102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8"/>
        <w:gridCol w:w="6375"/>
        <w:gridCol w:w="851"/>
        <w:gridCol w:w="2266"/>
      </w:tblGrid>
      <w:tr w:rsidR="00D93A54" w:rsidRPr="00D93A54" w14:paraId="08D5906A" w14:textId="77777777" w:rsidTr="002D644D">
        <w:trPr>
          <w:cantSplit/>
          <w:trHeight w:val="600"/>
        </w:trPr>
        <w:tc>
          <w:tcPr>
            <w:tcW w:w="708" w:type="dxa"/>
            <w:tcBorders>
              <w:top w:val="single" w:sz="4" w:space="0" w:color="auto"/>
              <w:left w:val="single" w:sz="4" w:space="0" w:color="auto"/>
              <w:bottom w:val="single" w:sz="4" w:space="0" w:color="auto"/>
              <w:right w:val="single" w:sz="4" w:space="0" w:color="auto"/>
            </w:tcBorders>
            <w:vAlign w:val="center"/>
            <w:hideMark/>
          </w:tcPr>
          <w:p w14:paraId="36F21E24" w14:textId="77777777" w:rsidR="00513E95" w:rsidRPr="00D93A54" w:rsidRDefault="00513E95">
            <w:pPr>
              <w:pStyle w:val="aa"/>
              <w:snapToGrid w:val="0"/>
              <w:jc w:val="center"/>
              <w:rPr>
                <w:b/>
                <w:bCs/>
                <w:color w:val="000000" w:themeColor="text1"/>
              </w:rPr>
            </w:pPr>
            <w:r w:rsidRPr="00D93A54">
              <w:rPr>
                <w:b/>
                <w:color w:val="000000" w:themeColor="text1"/>
              </w:rPr>
              <w:t>№№</w:t>
            </w:r>
          </w:p>
        </w:tc>
        <w:tc>
          <w:tcPr>
            <w:tcW w:w="6375" w:type="dxa"/>
            <w:tcBorders>
              <w:top w:val="single" w:sz="4" w:space="0" w:color="auto"/>
              <w:left w:val="single" w:sz="4" w:space="0" w:color="auto"/>
              <w:bottom w:val="single" w:sz="4" w:space="0" w:color="auto"/>
              <w:right w:val="single" w:sz="4" w:space="0" w:color="auto"/>
            </w:tcBorders>
            <w:vAlign w:val="center"/>
            <w:hideMark/>
          </w:tcPr>
          <w:p w14:paraId="017B1C4E" w14:textId="77777777" w:rsidR="00513E95" w:rsidRPr="00D93A54" w:rsidRDefault="00513E95">
            <w:pPr>
              <w:pStyle w:val="ConsPlusNormal"/>
              <w:snapToGrid w:val="0"/>
              <w:ind w:firstLine="0"/>
              <w:jc w:val="center"/>
              <w:rPr>
                <w:rFonts w:ascii="Times New Roman" w:eastAsia="Calibri" w:hAnsi="Times New Roman" w:cs="Times New Roman"/>
                <w:b/>
                <w:color w:val="000000" w:themeColor="text1"/>
                <w:sz w:val="24"/>
                <w:szCs w:val="24"/>
              </w:rPr>
            </w:pPr>
            <w:r w:rsidRPr="00D93A54">
              <w:rPr>
                <w:rFonts w:ascii="Times New Roman" w:hAnsi="Times New Roman" w:cs="Times New Roman"/>
                <w:b/>
                <w:color w:val="000000" w:themeColor="text1"/>
                <w:sz w:val="24"/>
                <w:szCs w:val="24"/>
              </w:rPr>
              <w:t>Наименование экземпляра Систем</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F98BEA" w14:textId="77777777" w:rsidR="00513E95" w:rsidRPr="00D93A54" w:rsidRDefault="00513E95">
            <w:pPr>
              <w:pStyle w:val="ConsPlusNormal"/>
              <w:snapToGrid w:val="0"/>
              <w:ind w:firstLine="0"/>
              <w:jc w:val="center"/>
              <w:rPr>
                <w:rFonts w:ascii="Times New Roman" w:eastAsia="Calibri" w:hAnsi="Times New Roman" w:cs="Times New Roman"/>
                <w:b/>
                <w:bCs/>
                <w:color w:val="000000" w:themeColor="text1"/>
                <w:sz w:val="24"/>
                <w:szCs w:val="24"/>
              </w:rPr>
            </w:pPr>
            <w:r w:rsidRPr="00D93A54">
              <w:rPr>
                <w:rFonts w:ascii="Times New Roman" w:hAnsi="Times New Roman" w:cs="Times New Roman"/>
                <w:b/>
                <w:bCs/>
                <w:color w:val="000000" w:themeColor="text1"/>
                <w:sz w:val="24"/>
                <w:szCs w:val="24"/>
              </w:rPr>
              <w:t>Кол-во</w:t>
            </w:r>
          </w:p>
        </w:tc>
        <w:tc>
          <w:tcPr>
            <w:tcW w:w="2266" w:type="dxa"/>
            <w:tcBorders>
              <w:top w:val="single" w:sz="4" w:space="0" w:color="auto"/>
              <w:left w:val="single" w:sz="4" w:space="0" w:color="auto"/>
              <w:bottom w:val="single" w:sz="4" w:space="0" w:color="auto"/>
              <w:right w:val="single" w:sz="4" w:space="0" w:color="auto"/>
            </w:tcBorders>
            <w:vAlign w:val="center"/>
            <w:hideMark/>
          </w:tcPr>
          <w:p w14:paraId="027976F7" w14:textId="77777777" w:rsidR="00513E95" w:rsidRPr="00D93A54" w:rsidRDefault="00513E95">
            <w:pPr>
              <w:pStyle w:val="ConsPlusNormal"/>
              <w:snapToGrid w:val="0"/>
              <w:ind w:firstLine="0"/>
              <w:jc w:val="center"/>
              <w:rPr>
                <w:rFonts w:ascii="Times New Roman" w:eastAsia="Calibri" w:hAnsi="Times New Roman" w:cs="Times New Roman"/>
                <w:b/>
                <w:bCs/>
                <w:color w:val="000000" w:themeColor="text1"/>
                <w:sz w:val="24"/>
                <w:szCs w:val="24"/>
              </w:rPr>
            </w:pPr>
            <w:r w:rsidRPr="00D93A54">
              <w:rPr>
                <w:rFonts w:ascii="Times New Roman" w:hAnsi="Times New Roman" w:cs="Times New Roman"/>
                <w:b/>
                <w:color w:val="000000" w:themeColor="text1"/>
                <w:sz w:val="24"/>
                <w:szCs w:val="24"/>
              </w:rPr>
              <w:t>Тип Системы</w:t>
            </w:r>
          </w:p>
        </w:tc>
      </w:tr>
      <w:tr w:rsidR="00D93A54" w:rsidRPr="00D93A54" w14:paraId="4E3A4944" w14:textId="77777777" w:rsidTr="002D644D">
        <w:trPr>
          <w:cantSplit/>
          <w:trHeight w:val="240"/>
        </w:trPr>
        <w:tc>
          <w:tcPr>
            <w:tcW w:w="708" w:type="dxa"/>
            <w:tcBorders>
              <w:top w:val="single" w:sz="4" w:space="0" w:color="auto"/>
              <w:left w:val="single" w:sz="4" w:space="0" w:color="auto"/>
              <w:bottom w:val="single" w:sz="4" w:space="0" w:color="auto"/>
              <w:right w:val="single" w:sz="4" w:space="0" w:color="auto"/>
            </w:tcBorders>
            <w:vAlign w:val="center"/>
            <w:hideMark/>
          </w:tcPr>
          <w:p w14:paraId="0411EC35" w14:textId="77777777" w:rsidR="00513E95" w:rsidRPr="00D93A54" w:rsidRDefault="00513E95">
            <w:pPr>
              <w:pStyle w:val="16"/>
              <w:snapToGrid w:val="0"/>
              <w:spacing w:before="0" w:after="0"/>
              <w:jc w:val="center"/>
              <w:rPr>
                <w:color w:val="000000" w:themeColor="text1"/>
              </w:rPr>
            </w:pPr>
            <w:r w:rsidRPr="00D93A54">
              <w:rPr>
                <w:color w:val="000000" w:themeColor="text1"/>
              </w:rPr>
              <w:t>1.</w:t>
            </w:r>
          </w:p>
        </w:tc>
        <w:tc>
          <w:tcPr>
            <w:tcW w:w="6375" w:type="dxa"/>
            <w:tcBorders>
              <w:top w:val="single" w:sz="4" w:space="0" w:color="auto"/>
              <w:left w:val="single" w:sz="4" w:space="0" w:color="auto"/>
              <w:bottom w:val="single" w:sz="4" w:space="0" w:color="auto"/>
              <w:right w:val="single" w:sz="4" w:space="0" w:color="auto"/>
            </w:tcBorders>
            <w:vAlign w:val="center"/>
            <w:hideMark/>
          </w:tcPr>
          <w:p w14:paraId="3E9F727B" w14:textId="77777777" w:rsidR="00513E95" w:rsidRPr="00D93A54" w:rsidRDefault="00513E95">
            <w:pPr>
              <w:rPr>
                <w:color w:val="000000" w:themeColor="text1"/>
              </w:rPr>
            </w:pPr>
            <w:proofErr w:type="spellStart"/>
            <w:r w:rsidRPr="00D93A54">
              <w:rPr>
                <w:color w:val="000000" w:themeColor="text1"/>
              </w:rPr>
              <w:t>КонсультантСудебнаяПрактика</w:t>
            </w:r>
            <w:proofErr w:type="spellEnd"/>
            <w:r w:rsidRPr="00D93A54">
              <w:rPr>
                <w:color w:val="000000" w:themeColor="text1"/>
              </w:rPr>
              <w:t>: Суды общей юрисдикции</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F79CFA" w14:textId="77777777" w:rsidR="00513E95" w:rsidRPr="00D93A54" w:rsidRDefault="00513E95">
            <w:pPr>
              <w:jc w:val="center"/>
              <w:rPr>
                <w:color w:val="000000" w:themeColor="text1"/>
              </w:rPr>
            </w:pPr>
            <w:r w:rsidRPr="00D93A54">
              <w:rPr>
                <w:color w:val="000000" w:themeColor="text1"/>
              </w:rPr>
              <w:t>1</w:t>
            </w:r>
          </w:p>
        </w:tc>
        <w:tc>
          <w:tcPr>
            <w:tcW w:w="2266" w:type="dxa"/>
            <w:tcBorders>
              <w:top w:val="single" w:sz="4" w:space="0" w:color="auto"/>
              <w:left w:val="single" w:sz="4" w:space="0" w:color="auto"/>
              <w:bottom w:val="single" w:sz="4" w:space="0" w:color="auto"/>
              <w:right w:val="single" w:sz="4" w:space="0" w:color="auto"/>
            </w:tcBorders>
            <w:vAlign w:val="center"/>
            <w:hideMark/>
          </w:tcPr>
          <w:p w14:paraId="074DC990" w14:textId="77777777" w:rsidR="00513E95" w:rsidRPr="00D93A54" w:rsidRDefault="00513E95">
            <w:pPr>
              <w:jc w:val="center"/>
              <w:rPr>
                <w:color w:val="000000" w:themeColor="text1"/>
              </w:rPr>
            </w:pPr>
            <w:r w:rsidRPr="00D93A54">
              <w:rPr>
                <w:color w:val="000000" w:themeColor="text1"/>
              </w:rPr>
              <w:t>Сетевая (2 ОД)</w:t>
            </w:r>
          </w:p>
        </w:tc>
      </w:tr>
      <w:tr w:rsidR="00D93A54" w:rsidRPr="00D93A54" w14:paraId="4A3F1B69" w14:textId="77777777" w:rsidTr="002D644D">
        <w:trPr>
          <w:cantSplit/>
          <w:trHeight w:val="240"/>
        </w:trPr>
        <w:tc>
          <w:tcPr>
            <w:tcW w:w="708" w:type="dxa"/>
            <w:tcBorders>
              <w:top w:val="single" w:sz="4" w:space="0" w:color="auto"/>
              <w:left w:val="single" w:sz="4" w:space="0" w:color="auto"/>
              <w:bottom w:val="single" w:sz="4" w:space="0" w:color="auto"/>
              <w:right w:val="single" w:sz="4" w:space="0" w:color="auto"/>
            </w:tcBorders>
            <w:vAlign w:val="center"/>
            <w:hideMark/>
          </w:tcPr>
          <w:p w14:paraId="2D199922" w14:textId="77777777" w:rsidR="00513E95" w:rsidRPr="00D93A54" w:rsidRDefault="00513E95">
            <w:pPr>
              <w:pStyle w:val="16"/>
              <w:snapToGrid w:val="0"/>
              <w:spacing w:before="0" w:after="0"/>
              <w:jc w:val="center"/>
              <w:rPr>
                <w:color w:val="000000" w:themeColor="text1"/>
              </w:rPr>
            </w:pPr>
            <w:r w:rsidRPr="00D93A54">
              <w:rPr>
                <w:color w:val="000000" w:themeColor="text1"/>
              </w:rPr>
              <w:t>2.</w:t>
            </w:r>
          </w:p>
        </w:tc>
        <w:tc>
          <w:tcPr>
            <w:tcW w:w="6375" w:type="dxa"/>
            <w:tcBorders>
              <w:top w:val="single" w:sz="4" w:space="0" w:color="auto"/>
              <w:left w:val="single" w:sz="4" w:space="0" w:color="auto"/>
              <w:bottom w:val="single" w:sz="4" w:space="0" w:color="auto"/>
              <w:right w:val="single" w:sz="4" w:space="0" w:color="auto"/>
            </w:tcBorders>
            <w:vAlign w:val="center"/>
            <w:hideMark/>
          </w:tcPr>
          <w:p w14:paraId="4A14889D" w14:textId="77777777" w:rsidR="00513E95" w:rsidRPr="00D93A54" w:rsidRDefault="00513E95">
            <w:pPr>
              <w:rPr>
                <w:color w:val="000000" w:themeColor="text1"/>
              </w:rPr>
            </w:pPr>
            <w:r w:rsidRPr="00D93A54">
              <w:rPr>
                <w:color w:val="000000" w:themeColor="text1"/>
              </w:rPr>
              <w:t>СС НТА по охране труда и пожарной безопасности в офисах и ТЦ</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C9D205" w14:textId="77777777" w:rsidR="00513E95" w:rsidRPr="00D93A54" w:rsidRDefault="00513E95">
            <w:pPr>
              <w:jc w:val="center"/>
              <w:rPr>
                <w:color w:val="000000" w:themeColor="text1"/>
              </w:rPr>
            </w:pPr>
            <w:r w:rsidRPr="00D93A54">
              <w:rPr>
                <w:color w:val="000000" w:themeColor="text1"/>
              </w:rPr>
              <w:t>1</w:t>
            </w:r>
          </w:p>
        </w:tc>
        <w:tc>
          <w:tcPr>
            <w:tcW w:w="2266" w:type="dxa"/>
            <w:tcBorders>
              <w:top w:val="single" w:sz="4" w:space="0" w:color="auto"/>
              <w:left w:val="single" w:sz="4" w:space="0" w:color="auto"/>
              <w:bottom w:val="single" w:sz="4" w:space="0" w:color="auto"/>
              <w:right w:val="single" w:sz="4" w:space="0" w:color="auto"/>
            </w:tcBorders>
            <w:vAlign w:val="center"/>
            <w:hideMark/>
          </w:tcPr>
          <w:p w14:paraId="298ABB45" w14:textId="77777777" w:rsidR="00513E95" w:rsidRPr="00D93A54" w:rsidRDefault="00513E95">
            <w:pPr>
              <w:jc w:val="center"/>
              <w:rPr>
                <w:color w:val="000000" w:themeColor="text1"/>
              </w:rPr>
            </w:pPr>
            <w:r w:rsidRPr="00D93A54">
              <w:rPr>
                <w:color w:val="000000" w:themeColor="text1"/>
              </w:rPr>
              <w:t>Сетевая (50 ОД)</w:t>
            </w:r>
          </w:p>
        </w:tc>
      </w:tr>
      <w:tr w:rsidR="00D93A54" w:rsidRPr="00D93A54" w14:paraId="03399A4C" w14:textId="77777777" w:rsidTr="002D644D">
        <w:trPr>
          <w:cantSplit/>
          <w:trHeight w:val="240"/>
        </w:trPr>
        <w:tc>
          <w:tcPr>
            <w:tcW w:w="708" w:type="dxa"/>
            <w:tcBorders>
              <w:top w:val="single" w:sz="4" w:space="0" w:color="auto"/>
              <w:left w:val="single" w:sz="4" w:space="0" w:color="auto"/>
              <w:bottom w:val="single" w:sz="4" w:space="0" w:color="auto"/>
              <w:right w:val="single" w:sz="4" w:space="0" w:color="auto"/>
            </w:tcBorders>
            <w:vAlign w:val="center"/>
            <w:hideMark/>
          </w:tcPr>
          <w:p w14:paraId="720B60B6" w14:textId="77777777" w:rsidR="00513E95" w:rsidRPr="00D93A54" w:rsidRDefault="00513E95">
            <w:pPr>
              <w:pStyle w:val="16"/>
              <w:snapToGrid w:val="0"/>
              <w:spacing w:before="0" w:after="0"/>
              <w:jc w:val="center"/>
              <w:rPr>
                <w:color w:val="000000" w:themeColor="text1"/>
              </w:rPr>
            </w:pPr>
            <w:r w:rsidRPr="00D93A54">
              <w:rPr>
                <w:color w:val="000000" w:themeColor="text1"/>
              </w:rPr>
              <w:t>3.</w:t>
            </w:r>
          </w:p>
        </w:tc>
        <w:tc>
          <w:tcPr>
            <w:tcW w:w="6375" w:type="dxa"/>
            <w:tcBorders>
              <w:top w:val="single" w:sz="4" w:space="0" w:color="auto"/>
              <w:left w:val="single" w:sz="4" w:space="0" w:color="auto"/>
              <w:bottom w:val="single" w:sz="4" w:space="0" w:color="auto"/>
              <w:right w:val="single" w:sz="4" w:space="0" w:color="auto"/>
            </w:tcBorders>
            <w:vAlign w:val="center"/>
            <w:hideMark/>
          </w:tcPr>
          <w:p w14:paraId="398A1097" w14:textId="77777777" w:rsidR="00513E95" w:rsidRPr="00D93A54" w:rsidRDefault="00513E95">
            <w:pPr>
              <w:rPr>
                <w:color w:val="000000" w:themeColor="text1"/>
              </w:rPr>
            </w:pPr>
            <w:r w:rsidRPr="00D93A54">
              <w:rPr>
                <w:color w:val="000000" w:themeColor="text1"/>
              </w:rPr>
              <w:t xml:space="preserve">СПС </w:t>
            </w:r>
            <w:proofErr w:type="spellStart"/>
            <w:r w:rsidRPr="00D93A54">
              <w:rPr>
                <w:color w:val="000000" w:themeColor="text1"/>
              </w:rPr>
              <w:t>КонсультантПлюс</w:t>
            </w:r>
            <w:proofErr w:type="spellEnd"/>
            <w:r w:rsidRPr="00D93A54">
              <w:rPr>
                <w:color w:val="000000" w:themeColor="text1"/>
              </w:rPr>
              <w:t>: Законодательство Республики Марий Эл (с приложением)</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AB4F0B" w14:textId="77777777" w:rsidR="00513E95" w:rsidRPr="00D93A54" w:rsidRDefault="00513E95">
            <w:pPr>
              <w:jc w:val="center"/>
              <w:rPr>
                <w:color w:val="000000" w:themeColor="text1"/>
              </w:rPr>
            </w:pPr>
            <w:r w:rsidRPr="00D93A54">
              <w:rPr>
                <w:color w:val="000000" w:themeColor="text1"/>
              </w:rPr>
              <w:t>1</w:t>
            </w:r>
          </w:p>
        </w:tc>
        <w:tc>
          <w:tcPr>
            <w:tcW w:w="2266" w:type="dxa"/>
            <w:tcBorders>
              <w:top w:val="single" w:sz="4" w:space="0" w:color="auto"/>
              <w:left w:val="single" w:sz="4" w:space="0" w:color="auto"/>
              <w:bottom w:val="single" w:sz="4" w:space="0" w:color="auto"/>
              <w:right w:val="single" w:sz="4" w:space="0" w:color="auto"/>
            </w:tcBorders>
            <w:vAlign w:val="center"/>
            <w:hideMark/>
          </w:tcPr>
          <w:p w14:paraId="470418D6" w14:textId="77777777" w:rsidR="00513E95" w:rsidRPr="00D93A54" w:rsidRDefault="00513E95">
            <w:pPr>
              <w:jc w:val="center"/>
              <w:rPr>
                <w:color w:val="000000" w:themeColor="text1"/>
              </w:rPr>
            </w:pPr>
            <w:r w:rsidRPr="00D93A54">
              <w:rPr>
                <w:color w:val="000000" w:themeColor="text1"/>
              </w:rPr>
              <w:t>Сетевая (2 ОД)</w:t>
            </w:r>
          </w:p>
        </w:tc>
      </w:tr>
      <w:tr w:rsidR="00D93A54" w:rsidRPr="00D93A54" w14:paraId="55291D70" w14:textId="77777777" w:rsidTr="002D644D">
        <w:trPr>
          <w:cantSplit/>
          <w:trHeight w:val="240"/>
        </w:trPr>
        <w:tc>
          <w:tcPr>
            <w:tcW w:w="708" w:type="dxa"/>
            <w:tcBorders>
              <w:top w:val="single" w:sz="4" w:space="0" w:color="auto"/>
              <w:left w:val="single" w:sz="4" w:space="0" w:color="auto"/>
              <w:bottom w:val="single" w:sz="4" w:space="0" w:color="auto"/>
              <w:right w:val="single" w:sz="4" w:space="0" w:color="auto"/>
            </w:tcBorders>
            <w:vAlign w:val="center"/>
            <w:hideMark/>
          </w:tcPr>
          <w:p w14:paraId="53E0F84D" w14:textId="77777777" w:rsidR="00513E95" w:rsidRPr="00D93A54" w:rsidRDefault="00513E95">
            <w:pPr>
              <w:pStyle w:val="16"/>
              <w:snapToGrid w:val="0"/>
              <w:spacing w:before="0" w:after="0"/>
              <w:jc w:val="center"/>
              <w:rPr>
                <w:color w:val="000000" w:themeColor="text1"/>
              </w:rPr>
            </w:pPr>
            <w:r w:rsidRPr="00D93A54">
              <w:rPr>
                <w:color w:val="000000" w:themeColor="text1"/>
              </w:rPr>
              <w:t>4.</w:t>
            </w:r>
          </w:p>
        </w:tc>
        <w:tc>
          <w:tcPr>
            <w:tcW w:w="6375" w:type="dxa"/>
            <w:tcBorders>
              <w:top w:val="single" w:sz="4" w:space="0" w:color="auto"/>
              <w:left w:val="single" w:sz="4" w:space="0" w:color="auto"/>
              <w:bottom w:val="single" w:sz="4" w:space="0" w:color="auto"/>
              <w:right w:val="single" w:sz="4" w:space="0" w:color="auto"/>
            </w:tcBorders>
            <w:vAlign w:val="center"/>
            <w:hideMark/>
          </w:tcPr>
          <w:p w14:paraId="78A27FA2" w14:textId="77777777" w:rsidR="00513E95" w:rsidRPr="00D93A54" w:rsidRDefault="00513E95">
            <w:pPr>
              <w:rPr>
                <w:color w:val="000000" w:themeColor="text1"/>
              </w:rPr>
            </w:pPr>
            <w:r w:rsidRPr="00D93A54">
              <w:rPr>
                <w:color w:val="000000" w:themeColor="text1"/>
              </w:rPr>
              <w:t xml:space="preserve">Консультант Бизнес: Версия </w:t>
            </w:r>
            <w:proofErr w:type="spellStart"/>
            <w:r w:rsidRPr="00D93A54">
              <w:rPr>
                <w:color w:val="000000" w:themeColor="text1"/>
              </w:rPr>
              <w:t>Проф</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0D075CA5" w14:textId="77777777" w:rsidR="00513E95" w:rsidRPr="00D93A54" w:rsidRDefault="00513E95">
            <w:pPr>
              <w:jc w:val="center"/>
              <w:rPr>
                <w:color w:val="000000" w:themeColor="text1"/>
              </w:rPr>
            </w:pPr>
            <w:r w:rsidRPr="00D93A54">
              <w:rPr>
                <w:color w:val="000000" w:themeColor="text1"/>
              </w:rPr>
              <w:t>1</w:t>
            </w:r>
          </w:p>
        </w:tc>
        <w:tc>
          <w:tcPr>
            <w:tcW w:w="2266" w:type="dxa"/>
            <w:tcBorders>
              <w:top w:val="single" w:sz="4" w:space="0" w:color="auto"/>
              <w:left w:val="single" w:sz="4" w:space="0" w:color="auto"/>
              <w:bottom w:val="single" w:sz="4" w:space="0" w:color="auto"/>
              <w:right w:val="single" w:sz="4" w:space="0" w:color="auto"/>
            </w:tcBorders>
            <w:vAlign w:val="center"/>
            <w:hideMark/>
          </w:tcPr>
          <w:p w14:paraId="6E79E3E8" w14:textId="77777777" w:rsidR="00513E95" w:rsidRPr="00D93A54" w:rsidRDefault="00513E95">
            <w:pPr>
              <w:jc w:val="center"/>
              <w:rPr>
                <w:color w:val="000000" w:themeColor="text1"/>
              </w:rPr>
            </w:pPr>
            <w:r w:rsidRPr="00D93A54">
              <w:rPr>
                <w:color w:val="000000" w:themeColor="text1"/>
              </w:rPr>
              <w:t>Сетевая (50 ОД)</w:t>
            </w:r>
          </w:p>
        </w:tc>
      </w:tr>
      <w:tr w:rsidR="00D93A54" w:rsidRPr="00D93A54" w14:paraId="0B91F80F" w14:textId="77777777" w:rsidTr="002D644D">
        <w:trPr>
          <w:cantSplit/>
          <w:trHeight w:val="240"/>
        </w:trPr>
        <w:tc>
          <w:tcPr>
            <w:tcW w:w="708" w:type="dxa"/>
            <w:tcBorders>
              <w:top w:val="single" w:sz="4" w:space="0" w:color="auto"/>
              <w:left w:val="single" w:sz="4" w:space="0" w:color="auto"/>
              <w:bottom w:val="single" w:sz="4" w:space="0" w:color="auto"/>
              <w:right w:val="single" w:sz="4" w:space="0" w:color="auto"/>
            </w:tcBorders>
            <w:vAlign w:val="center"/>
            <w:hideMark/>
          </w:tcPr>
          <w:p w14:paraId="255B29BB" w14:textId="77777777" w:rsidR="00513E95" w:rsidRPr="00D93A54" w:rsidRDefault="00513E95">
            <w:pPr>
              <w:pStyle w:val="16"/>
              <w:snapToGrid w:val="0"/>
              <w:spacing w:before="0" w:after="0"/>
              <w:jc w:val="center"/>
              <w:rPr>
                <w:color w:val="000000" w:themeColor="text1"/>
              </w:rPr>
            </w:pPr>
            <w:r w:rsidRPr="00D93A54">
              <w:rPr>
                <w:color w:val="000000" w:themeColor="text1"/>
              </w:rPr>
              <w:t>5.</w:t>
            </w:r>
          </w:p>
        </w:tc>
        <w:tc>
          <w:tcPr>
            <w:tcW w:w="6375" w:type="dxa"/>
            <w:tcBorders>
              <w:top w:val="single" w:sz="4" w:space="0" w:color="auto"/>
              <w:left w:val="single" w:sz="4" w:space="0" w:color="auto"/>
              <w:bottom w:val="single" w:sz="4" w:space="0" w:color="auto"/>
              <w:right w:val="single" w:sz="4" w:space="0" w:color="auto"/>
            </w:tcBorders>
            <w:vAlign w:val="center"/>
            <w:hideMark/>
          </w:tcPr>
          <w:p w14:paraId="355CAED2" w14:textId="77777777" w:rsidR="00513E95" w:rsidRPr="00D93A54" w:rsidRDefault="00513E95">
            <w:pPr>
              <w:rPr>
                <w:color w:val="000000" w:themeColor="text1"/>
              </w:rPr>
            </w:pPr>
            <w:proofErr w:type="spellStart"/>
            <w:r w:rsidRPr="00D93A54">
              <w:rPr>
                <w:color w:val="000000" w:themeColor="text1"/>
              </w:rPr>
              <w:t>КонсультантАрбитраж</w:t>
            </w:r>
            <w:proofErr w:type="spellEnd"/>
            <w:r w:rsidRPr="00D93A54">
              <w:rPr>
                <w:color w:val="000000" w:themeColor="text1"/>
              </w:rPr>
              <w:t>: Арбитражные суды всех округов</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AB777F" w14:textId="77777777" w:rsidR="00513E95" w:rsidRPr="00D93A54" w:rsidRDefault="00513E95">
            <w:pPr>
              <w:jc w:val="center"/>
              <w:rPr>
                <w:color w:val="000000" w:themeColor="text1"/>
              </w:rPr>
            </w:pPr>
            <w:r w:rsidRPr="00D93A54">
              <w:rPr>
                <w:color w:val="000000" w:themeColor="text1"/>
              </w:rPr>
              <w:t>1</w:t>
            </w:r>
          </w:p>
        </w:tc>
        <w:tc>
          <w:tcPr>
            <w:tcW w:w="2266" w:type="dxa"/>
            <w:tcBorders>
              <w:top w:val="single" w:sz="4" w:space="0" w:color="auto"/>
              <w:left w:val="single" w:sz="4" w:space="0" w:color="auto"/>
              <w:bottom w:val="single" w:sz="4" w:space="0" w:color="auto"/>
              <w:right w:val="single" w:sz="4" w:space="0" w:color="auto"/>
            </w:tcBorders>
            <w:vAlign w:val="center"/>
            <w:hideMark/>
          </w:tcPr>
          <w:p w14:paraId="3014085F" w14:textId="77777777" w:rsidR="00513E95" w:rsidRPr="00D93A54" w:rsidRDefault="00513E95">
            <w:pPr>
              <w:jc w:val="center"/>
              <w:rPr>
                <w:color w:val="000000" w:themeColor="text1"/>
              </w:rPr>
            </w:pPr>
            <w:r w:rsidRPr="00D93A54">
              <w:rPr>
                <w:color w:val="000000" w:themeColor="text1"/>
              </w:rPr>
              <w:t>Сетевая (2 ОД)</w:t>
            </w:r>
          </w:p>
        </w:tc>
      </w:tr>
      <w:tr w:rsidR="00D93A54" w:rsidRPr="00D93A54" w14:paraId="3232FC13" w14:textId="77777777" w:rsidTr="002D644D">
        <w:trPr>
          <w:cantSplit/>
          <w:trHeight w:val="240"/>
        </w:trPr>
        <w:tc>
          <w:tcPr>
            <w:tcW w:w="708" w:type="dxa"/>
            <w:tcBorders>
              <w:top w:val="single" w:sz="4" w:space="0" w:color="auto"/>
              <w:left w:val="single" w:sz="4" w:space="0" w:color="auto"/>
              <w:bottom w:val="single" w:sz="4" w:space="0" w:color="auto"/>
              <w:right w:val="single" w:sz="4" w:space="0" w:color="auto"/>
            </w:tcBorders>
            <w:vAlign w:val="center"/>
            <w:hideMark/>
          </w:tcPr>
          <w:p w14:paraId="79E61F3A" w14:textId="77777777" w:rsidR="00513E95" w:rsidRPr="00D93A54" w:rsidRDefault="00513E95">
            <w:pPr>
              <w:pStyle w:val="16"/>
              <w:snapToGrid w:val="0"/>
              <w:spacing w:before="0" w:after="0"/>
              <w:jc w:val="center"/>
              <w:rPr>
                <w:color w:val="000000" w:themeColor="text1"/>
              </w:rPr>
            </w:pPr>
            <w:r w:rsidRPr="00D93A54">
              <w:rPr>
                <w:color w:val="000000" w:themeColor="text1"/>
              </w:rPr>
              <w:t>6.</w:t>
            </w:r>
          </w:p>
        </w:tc>
        <w:tc>
          <w:tcPr>
            <w:tcW w:w="6375" w:type="dxa"/>
            <w:tcBorders>
              <w:top w:val="single" w:sz="4" w:space="0" w:color="auto"/>
              <w:left w:val="single" w:sz="4" w:space="0" w:color="auto"/>
              <w:bottom w:val="single" w:sz="4" w:space="0" w:color="auto"/>
              <w:right w:val="single" w:sz="4" w:space="0" w:color="auto"/>
            </w:tcBorders>
            <w:vAlign w:val="center"/>
            <w:hideMark/>
          </w:tcPr>
          <w:p w14:paraId="0C48F4BA" w14:textId="77777777" w:rsidR="00513E95" w:rsidRPr="00D93A54" w:rsidRDefault="00513E95">
            <w:pPr>
              <w:rPr>
                <w:color w:val="000000" w:themeColor="text1"/>
              </w:rPr>
            </w:pPr>
            <w:proofErr w:type="spellStart"/>
            <w:r w:rsidRPr="00D93A54">
              <w:rPr>
                <w:color w:val="000000" w:themeColor="text1"/>
              </w:rPr>
              <w:t>КонсультантБухгалтер</w:t>
            </w:r>
            <w:proofErr w:type="spellEnd"/>
            <w:r w:rsidRPr="00D93A54">
              <w:rPr>
                <w:color w:val="000000" w:themeColor="text1"/>
              </w:rPr>
              <w:t>: Корреспонденция счетов</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E13266" w14:textId="77777777" w:rsidR="00513E95" w:rsidRPr="00D93A54" w:rsidRDefault="00513E95">
            <w:pPr>
              <w:jc w:val="center"/>
              <w:rPr>
                <w:color w:val="000000" w:themeColor="text1"/>
              </w:rPr>
            </w:pPr>
            <w:r w:rsidRPr="00D93A54">
              <w:rPr>
                <w:color w:val="000000" w:themeColor="text1"/>
              </w:rPr>
              <w:t>1</w:t>
            </w:r>
          </w:p>
        </w:tc>
        <w:tc>
          <w:tcPr>
            <w:tcW w:w="2266" w:type="dxa"/>
            <w:tcBorders>
              <w:top w:val="single" w:sz="4" w:space="0" w:color="auto"/>
              <w:left w:val="single" w:sz="4" w:space="0" w:color="auto"/>
              <w:bottom w:val="single" w:sz="4" w:space="0" w:color="auto"/>
              <w:right w:val="single" w:sz="4" w:space="0" w:color="auto"/>
            </w:tcBorders>
            <w:vAlign w:val="center"/>
            <w:hideMark/>
          </w:tcPr>
          <w:p w14:paraId="0B57610E" w14:textId="77777777" w:rsidR="00513E95" w:rsidRPr="00D93A54" w:rsidRDefault="00513E95">
            <w:pPr>
              <w:jc w:val="center"/>
              <w:rPr>
                <w:color w:val="000000" w:themeColor="text1"/>
              </w:rPr>
            </w:pPr>
            <w:r w:rsidRPr="00D93A54">
              <w:rPr>
                <w:color w:val="000000" w:themeColor="text1"/>
              </w:rPr>
              <w:t>Сетевая (2 ОД)</w:t>
            </w:r>
          </w:p>
        </w:tc>
      </w:tr>
    </w:tbl>
    <w:p w14:paraId="68FD4243" w14:textId="20A0EE42" w:rsidR="00E3298C" w:rsidRPr="00D93A54" w:rsidRDefault="002D644D">
      <w:pPr>
        <w:pStyle w:val="ConsPlusNormal"/>
        <w:widowControl/>
        <w:ind w:firstLine="0"/>
        <w:jc w:val="both"/>
        <w:rPr>
          <w:rFonts w:ascii="Times New Roman" w:hAnsi="Times New Roman" w:cs="Times New Roman"/>
          <w:color w:val="000000" w:themeColor="text1"/>
          <w:sz w:val="24"/>
          <w:szCs w:val="24"/>
        </w:rPr>
      </w:pPr>
      <w:r w:rsidRPr="00D93A54">
        <w:rPr>
          <w:rFonts w:ascii="Times New Roman" w:hAnsi="Times New Roman" w:cs="Times New Roman"/>
          <w:b/>
          <w:bCs/>
          <w:color w:val="000000" w:themeColor="text1"/>
          <w:sz w:val="24"/>
          <w:szCs w:val="24"/>
        </w:rPr>
        <w:t xml:space="preserve">___________ (____________________________ рублей ___ копеек) без НДС </w:t>
      </w:r>
      <w:r w:rsidR="00E3298C" w:rsidRPr="00D93A54">
        <w:rPr>
          <w:rFonts w:ascii="Times New Roman" w:hAnsi="Times New Roman" w:cs="Times New Roman"/>
          <w:b/>
          <w:bCs/>
          <w:color w:val="000000" w:themeColor="text1"/>
          <w:sz w:val="24"/>
          <w:szCs w:val="24"/>
        </w:rPr>
        <w:t xml:space="preserve">в течение 1 (одного) календарного месяца. </w:t>
      </w:r>
    </w:p>
    <w:p w14:paraId="56E3EA9E" w14:textId="77777777" w:rsidR="00E3298C" w:rsidRPr="00D93A54" w:rsidRDefault="00E3298C">
      <w:pPr>
        <w:autoSpaceDE w:val="0"/>
        <w:jc w:val="both"/>
        <w:rPr>
          <w:color w:val="000000" w:themeColor="text1"/>
        </w:rPr>
      </w:pPr>
      <w:r w:rsidRPr="00D93A54">
        <w:rPr>
          <w:b/>
          <w:bCs/>
          <w:color w:val="000000" w:themeColor="text1"/>
        </w:rPr>
        <w:t xml:space="preserve">Общая сумма договора составит </w:t>
      </w:r>
      <w:r w:rsidR="00497B65" w:rsidRPr="00D93A54">
        <w:rPr>
          <w:b/>
          <w:bCs/>
          <w:color w:val="000000" w:themeColor="text1"/>
        </w:rPr>
        <w:t>___________</w:t>
      </w:r>
      <w:r w:rsidR="00A25A10" w:rsidRPr="00D93A54">
        <w:rPr>
          <w:b/>
          <w:bCs/>
          <w:color w:val="000000" w:themeColor="text1"/>
        </w:rPr>
        <w:t xml:space="preserve"> </w:t>
      </w:r>
      <w:r w:rsidRPr="00D93A54">
        <w:rPr>
          <w:b/>
          <w:bCs/>
          <w:color w:val="000000" w:themeColor="text1"/>
        </w:rPr>
        <w:t>(</w:t>
      </w:r>
      <w:r w:rsidR="00497B65" w:rsidRPr="00D93A54">
        <w:rPr>
          <w:b/>
          <w:bCs/>
          <w:color w:val="000000" w:themeColor="text1"/>
        </w:rPr>
        <w:t>____________________________</w:t>
      </w:r>
      <w:r w:rsidRPr="00D93A54">
        <w:rPr>
          <w:b/>
          <w:bCs/>
          <w:color w:val="000000" w:themeColor="text1"/>
        </w:rPr>
        <w:t xml:space="preserve"> рублей </w:t>
      </w:r>
      <w:r w:rsidR="00497B65" w:rsidRPr="00D93A54">
        <w:rPr>
          <w:b/>
          <w:bCs/>
          <w:color w:val="000000" w:themeColor="text1"/>
        </w:rPr>
        <w:t>___</w:t>
      </w:r>
      <w:r w:rsidRPr="00D93A54">
        <w:rPr>
          <w:b/>
          <w:bCs/>
          <w:color w:val="000000" w:themeColor="text1"/>
        </w:rPr>
        <w:t xml:space="preserve"> копеек) </w:t>
      </w:r>
      <w:r w:rsidR="00A25A10" w:rsidRPr="00D93A54">
        <w:rPr>
          <w:b/>
          <w:bCs/>
          <w:color w:val="000000" w:themeColor="text1"/>
        </w:rPr>
        <w:t>без НДС</w:t>
      </w:r>
      <w:r w:rsidRPr="00D93A54">
        <w:rPr>
          <w:b/>
          <w:bCs/>
          <w:color w:val="000000" w:themeColor="text1"/>
        </w:rPr>
        <w:t>.</w:t>
      </w:r>
    </w:p>
    <w:p w14:paraId="00AC86EB" w14:textId="500EF878" w:rsidR="00E3298C" w:rsidRPr="00D93A54" w:rsidRDefault="00E3298C" w:rsidP="001E6262">
      <w:pPr>
        <w:autoSpaceDE w:val="0"/>
        <w:ind w:firstLine="567"/>
        <w:jc w:val="both"/>
        <w:rPr>
          <w:color w:val="000000" w:themeColor="text1"/>
        </w:rPr>
      </w:pPr>
      <w:r w:rsidRPr="00D93A54">
        <w:rPr>
          <w:color w:val="000000" w:themeColor="text1"/>
        </w:rPr>
        <w:t xml:space="preserve">5.2. Заказчик оплачивает стоимость услуг с использованием экземпляров Системы </w:t>
      </w:r>
      <w:r w:rsidRPr="00D93A54">
        <w:rPr>
          <w:bCs/>
          <w:color w:val="000000" w:themeColor="text1"/>
        </w:rPr>
        <w:t xml:space="preserve">до </w:t>
      </w:r>
      <w:r w:rsidRPr="00D93A54">
        <w:rPr>
          <w:color w:val="000000" w:themeColor="text1"/>
        </w:rPr>
        <w:t>10 числа месяца, следующего за месяцем оказания услуг. Под датой оплаты понимается дата списания денежных средств с расчетного счета Заказчика</w:t>
      </w:r>
      <w:r w:rsidR="001E1863" w:rsidRPr="00D93A54">
        <w:rPr>
          <w:color w:val="000000" w:themeColor="text1"/>
        </w:rPr>
        <w:t>.</w:t>
      </w:r>
      <w:r w:rsidRPr="00D93A54">
        <w:rPr>
          <w:color w:val="000000" w:themeColor="text1"/>
        </w:rPr>
        <w:t xml:space="preserve"> </w:t>
      </w:r>
    </w:p>
    <w:p w14:paraId="75C09ED7" w14:textId="5BEAD2C8" w:rsidR="00E3298C" w:rsidRPr="00D93A54" w:rsidRDefault="00E3298C" w:rsidP="001E6262">
      <w:pPr>
        <w:pStyle w:val="ConsPlusNormal"/>
        <w:ind w:right="21"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5.3. Основанием для расчетов являются Счет, Счет-фактура, Акт или УПД, которые Исполнитель предоставляет Заказчику. В Счете, Счете-фактуре, Акте или УПД указывается стоимость услуг по адаптации и сопровождению экземпляров Системы за календарный месяц.</w:t>
      </w:r>
    </w:p>
    <w:p w14:paraId="799A8428" w14:textId="1BB39E97" w:rsidR="00E3298C" w:rsidRPr="00D93A54" w:rsidRDefault="00E3298C" w:rsidP="001E6262">
      <w:pPr>
        <w:pStyle w:val="ConsPlusNormal"/>
        <w:ind w:right="21"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5.4. В случае полной или частичной неуплаты стоимости оказанных услуг в срок, указанный в п. 5.2</w:t>
      </w:r>
      <w:proofErr w:type="gramStart"/>
      <w:r w:rsidRPr="00D93A54">
        <w:rPr>
          <w:rFonts w:ascii="Times New Roman" w:hAnsi="Times New Roman" w:cs="Times New Roman"/>
          <w:b/>
          <w:color w:val="000000" w:themeColor="text1"/>
          <w:sz w:val="24"/>
          <w:szCs w:val="24"/>
        </w:rPr>
        <w:t xml:space="preserve">. </w:t>
      </w:r>
      <w:r w:rsidRPr="00D93A54">
        <w:rPr>
          <w:rFonts w:ascii="Times New Roman" w:hAnsi="Times New Roman" w:cs="Times New Roman"/>
          <w:color w:val="000000" w:themeColor="text1"/>
          <w:sz w:val="24"/>
          <w:szCs w:val="24"/>
        </w:rPr>
        <w:t>настоящего</w:t>
      </w:r>
      <w:proofErr w:type="gramEnd"/>
      <w:r w:rsidRPr="00D93A54">
        <w:rPr>
          <w:rFonts w:ascii="Times New Roman" w:hAnsi="Times New Roman" w:cs="Times New Roman"/>
          <w:color w:val="000000" w:themeColor="text1"/>
          <w:sz w:val="24"/>
          <w:szCs w:val="24"/>
        </w:rPr>
        <w:t xml:space="preserve"> Договора, Заказчик обязан выплатить Исполнителю пени в размере 0,</w:t>
      </w:r>
      <w:r w:rsidR="004B010B" w:rsidRPr="00D93A54">
        <w:rPr>
          <w:rFonts w:ascii="Times New Roman" w:hAnsi="Times New Roman" w:cs="Times New Roman"/>
          <w:color w:val="000000" w:themeColor="text1"/>
          <w:sz w:val="24"/>
          <w:szCs w:val="24"/>
        </w:rPr>
        <w:t>1</w:t>
      </w:r>
      <w:r w:rsidRPr="00D93A54">
        <w:rPr>
          <w:rFonts w:ascii="Times New Roman" w:hAnsi="Times New Roman" w:cs="Times New Roman"/>
          <w:color w:val="000000" w:themeColor="text1"/>
          <w:sz w:val="24"/>
          <w:szCs w:val="24"/>
        </w:rPr>
        <w:t>% от неоплаченной стоимости оказанных услуг за каждый день просрочки, если Исполнитель потребует этого.</w:t>
      </w:r>
    </w:p>
    <w:p w14:paraId="37CCE70C" w14:textId="0F2878F0" w:rsidR="00E3298C" w:rsidRPr="00D93A54" w:rsidRDefault="00E3298C" w:rsidP="001E6262">
      <w:pPr>
        <w:pStyle w:val="ConsPlusNormal"/>
        <w:ind w:right="21"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В случае полной или частичной просрочки платежа на 60 дней Исполнитель будет вправе прекратить оказание услуг по адаптации и сопровождению экземпляров Системы и/или отказаться от исполнения настоящего Договора в одностороннем порядке.</w:t>
      </w:r>
    </w:p>
    <w:p w14:paraId="4AC87C38" w14:textId="77777777" w:rsidR="00E3298C" w:rsidRPr="00D93A54" w:rsidRDefault="00E3298C" w:rsidP="001E6262">
      <w:pPr>
        <w:pStyle w:val="ConsPlusNormal"/>
        <w:ind w:right="21"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5.5. В случае превышения сумм, выплаченных Заказчиком в качестве предоплаты, над стоимостью оказанных услуг сумма этого превышения рассматривается Исполнителем как аванс Заказчика в счет будущих услуг, если иное не заявлено Заказчиком.</w:t>
      </w:r>
    </w:p>
    <w:p w14:paraId="0852476A" w14:textId="77777777" w:rsidR="00E3298C" w:rsidRPr="00D93A54" w:rsidRDefault="00E3298C" w:rsidP="001E6262">
      <w:pPr>
        <w:pStyle w:val="ConsPlusNormal"/>
        <w:ind w:right="21"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5.6. Если Заказчик произвел платеж, сумма которого недостаточна для погашения денежного обязательства полностью, то в первую очередь погашается задолженность (включая пени) за наиболее ранний месяц. При оплате за конкретный месяц в первую очередь погашается задолженность за фактически оказанные услуги.</w:t>
      </w:r>
    </w:p>
    <w:p w14:paraId="578A6388" w14:textId="77777777" w:rsidR="00E3298C" w:rsidRPr="00D93A54" w:rsidRDefault="00E3298C" w:rsidP="001E6262">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5.7. Исполнитель вправе в одностороннем порядке изменять схему оплаты услуг по настоящему Договору, уведомив Заказчика за 30 дней до ввода изменений.</w:t>
      </w:r>
    </w:p>
    <w:p w14:paraId="731930D2" w14:textId="77777777" w:rsidR="00E3298C" w:rsidRPr="00D93A54" w:rsidRDefault="00E3298C" w:rsidP="001E6262">
      <w:pPr>
        <w:pStyle w:val="ConsPlusNormal"/>
        <w:widowControl/>
        <w:ind w:firstLine="0"/>
        <w:jc w:val="center"/>
        <w:rPr>
          <w:rFonts w:ascii="Times New Roman" w:hAnsi="Times New Roman" w:cs="Times New Roman"/>
          <w:color w:val="000000" w:themeColor="text1"/>
          <w:sz w:val="24"/>
          <w:szCs w:val="24"/>
        </w:rPr>
      </w:pPr>
      <w:r w:rsidRPr="00D93A54">
        <w:rPr>
          <w:rFonts w:ascii="Times New Roman" w:hAnsi="Times New Roman" w:cs="Times New Roman"/>
          <w:b/>
          <w:color w:val="000000" w:themeColor="text1"/>
          <w:sz w:val="24"/>
          <w:szCs w:val="24"/>
        </w:rPr>
        <w:lastRenderedPageBreak/>
        <w:t>6. СРОК ДЕЙСТВИЯ ДОГОВОРА</w:t>
      </w:r>
    </w:p>
    <w:p w14:paraId="2872CF04" w14:textId="3EC4DFE6" w:rsidR="00E3298C" w:rsidRPr="00D93A54" w:rsidRDefault="00E3298C" w:rsidP="001E6262">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6.1. Настоящий Договор вступает в силу </w:t>
      </w:r>
      <w:r w:rsidR="001E6262" w:rsidRPr="00D93A54">
        <w:rPr>
          <w:rFonts w:ascii="Times New Roman" w:hAnsi="Times New Roman" w:cs="Times New Roman"/>
          <w:color w:val="000000" w:themeColor="text1"/>
          <w:sz w:val="24"/>
          <w:szCs w:val="24"/>
        </w:rPr>
        <w:t xml:space="preserve">с </w:t>
      </w:r>
      <w:r w:rsidR="001F1DC3" w:rsidRPr="00AC2453">
        <w:rPr>
          <w:rFonts w:ascii="Times New Roman" w:hAnsi="Times New Roman" w:cs="Times New Roman"/>
          <w:color w:val="000000" w:themeColor="text1"/>
          <w:sz w:val="24"/>
          <w:szCs w:val="24"/>
        </w:rPr>
        <w:t xml:space="preserve">1 </w:t>
      </w:r>
      <w:r w:rsidR="00AC2453">
        <w:rPr>
          <w:rFonts w:ascii="Times New Roman" w:hAnsi="Times New Roman" w:cs="Times New Roman"/>
          <w:color w:val="000000" w:themeColor="text1"/>
          <w:sz w:val="24"/>
          <w:szCs w:val="24"/>
        </w:rPr>
        <w:t>августа</w:t>
      </w:r>
      <w:r w:rsidR="00757098" w:rsidRPr="00AC2453">
        <w:rPr>
          <w:rFonts w:ascii="Times New Roman" w:hAnsi="Times New Roman" w:cs="Times New Roman"/>
          <w:color w:val="000000" w:themeColor="text1"/>
          <w:sz w:val="24"/>
          <w:szCs w:val="24"/>
        </w:rPr>
        <w:t xml:space="preserve"> 202</w:t>
      </w:r>
      <w:r w:rsidR="007A2D51" w:rsidRPr="00AC2453">
        <w:rPr>
          <w:rFonts w:ascii="Times New Roman" w:hAnsi="Times New Roman" w:cs="Times New Roman"/>
          <w:color w:val="000000" w:themeColor="text1"/>
          <w:sz w:val="24"/>
          <w:szCs w:val="24"/>
        </w:rPr>
        <w:t>4</w:t>
      </w:r>
      <w:r w:rsidR="008727A2" w:rsidRPr="00AC2453">
        <w:rPr>
          <w:rFonts w:ascii="Times New Roman" w:hAnsi="Times New Roman" w:cs="Times New Roman"/>
          <w:color w:val="000000" w:themeColor="text1"/>
          <w:sz w:val="24"/>
          <w:szCs w:val="24"/>
        </w:rPr>
        <w:t xml:space="preserve"> </w:t>
      </w:r>
      <w:r w:rsidR="001F1DC3" w:rsidRPr="00AC2453">
        <w:rPr>
          <w:rFonts w:ascii="Times New Roman" w:hAnsi="Times New Roman" w:cs="Times New Roman"/>
          <w:color w:val="000000" w:themeColor="text1"/>
          <w:sz w:val="24"/>
          <w:szCs w:val="24"/>
        </w:rPr>
        <w:t>г.</w:t>
      </w:r>
      <w:r w:rsidR="000B387C" w:rsidRPr="00D93A54">
        <w:rPr>
          <w:rFonts w:ascii="Times New Roman" w:hAnsi="Times New Roman" w:cs="Times New Roman"/>
          <w:color w:val="000000" w:themeColor="text1"/>
          <w:sz w:val="24"/>
          <w:szCs w:val="24"/>
        </w:rPr>
        <w:t xml:space="preserve"> </w:t>
      </w:r>
      <w:r w:rsidRPr="00D93A54">
        <w:rPr>
          <w:rFonts w:ascii="Times New Roman" w:hAnsi="Times New Roman" w:cs="Times New Roman"/>
          <w:color w:val="000000" w:themeColor="text1"/>
          <w:sz w:val="24"/>
          <w:szCs w:val="24"/>
        </w:rPr>
        <w:t>и заканчивает свое действие 31 мая 20</w:t>
      </w:r>
      <w:r w:rsidR="00513E95" w:rsidRPr="00D93A54">
        <w:rPr>
          <w:rFonts w:ascii="Times New Roman" w:hAnsi="Times New Roman" w:cs="Times New Roman"/>
          <w:color w:val="000000" w:themeColor="text1"/>
          <w:sz w:val="24"/>
          <w:szCs w:val="24"/>
        </w:rPr>
        <w:t>2</w:t>
      </w:r>
      <w:r w:rsidR="007A2D51">
        <w:rPr>
          <w:rFonts w:ascii="Times New Roman" w:hAnsi="Times New Roman" w:cs="Times New Roman"/>
          <w:color w:val="000000" w:themeColor="text1"/>
          <w:sz w:val="24"/>
          <w:szCs w:val="24"/>
        </w:rPr>
        <w:t>5</w:t>
      </w:r>
      <w:r w:rsidR="008727A2">
        <w:rPr>
          <w:rFonts w:ascii="Times New Roman" w:hAnsi="Times New Roman" w:cs="Times New Roman"/>
          <w:color w:val="000000" w:themeColor="text1"/>
          <w:sz w:val="24"/>
          <w:szCs w:val="24"/>
        </w:rPr>
        <w:t xml:space="preserve"> </w:t>
      </w:r>
      <w:r w:rsidRPr="00D93A54">
        <w:rPr>
          <w:rFonts w:ascii="Times New Roman" w:hAnsi="Times New Roman" w:cs="Times New Roman"/>
          <w:color w:val="000000" w:themeColor="text1"/>
          <w:sz w:val="24"/>
          <w:szCs w:val="24"/>
        </w:rPr>
        <w:t>г.</w:t>
      </w:r>
    </w:p>
    <w:p w14:paraId="577CA77D" w14:textId="77777777" w:rsidR="00E3298C" w:rsidRPr="00D93A54" w:rsidRDefault="00E3298C" w:rsidP="001E6262">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6.2. Обязательства по настоящему Договору накладываются на Исполнителя только в течение срока его действия. </w:t>
      </w:r>
    </w:p>
    <w:p w14:paraId="64325AD9" w14:textId="77777777" w:rsidR="00E3298C" w:rsidRPr="00D93A54" w:rsidRDefault="00E3298C" w:rsidP="001E6262">
      <w:pPr>
        <w:pStyle w:val="ConsPlusNormal"/>
        <w:widowControl/>
        <w:ind w:firstLine="0"/>
        <w:jc w:val="center"/>
        <w:rPr>
          <w:rFonts w:ascii="Times New Roman" w:hAnsi="Times New Roman" w:cs="Times New Roman"/>
          <w:color w:val="000000" w:themeColor="text1"/>
          <w:sz w:val="24"/>
          <w:szCs w:val="24"/>
        </w:rPr>
      </w:pPr>
      <w:r w:rsidRPr="00D93A54">
        <w:rPr>
          <w:rFonts w:ascii="Times New Roman" w:hAnsi="Times New Roman" w:cs="Times New Roman"/>
          <w:b/>
          <w:color w:val="000000" w:themeColor="text1"/>
          <w:sz w:val="24"/>
          <w:szCs w:val="24"/>
        </w:rPr>
        <w:t>7. ОТВЕТСТВЕННОСТЬ СТОРОН</w:t>
      </w:r>
    </w:p>
    <w:p w14:paraId="7AD41B02" w14:textId="77777777" w:rsidR="00E3298C" w:rsidRPr="00D93A54" w:rsidRDefault="00E3298C" w:rsidP="001E6262">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7.1. За невыполнение или ненадлежащее выполнение обязательств по настоящему Договору Исполнитель и Заказчик несут ответственность в соответствии с действующим законодательством РФ.</w:t>
      </w:r>
    </w:p>
    <w:p w14:paraId="361D164F" w14:textId="0B285FB5" w:rsidR="00E3298C" w:rsidRPr="00D93A54" w:rsidRDefault="00E3298C" w:rsidP="001E6262">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7.2. В случае если у Заказчика возникнут обоснованные претензии к экземплярам Системы в частях качества включенной в него/них информации и/или некорректной работы программных средств, и/или иной предоставленной информации и материалов, подготовленных Исполнителем с использованием Систем, Исполнитель обязуется рассмотреть Претензию Заказчика в течение 15 (пятнадцати) дней с момента ее получения. В случае признания </w:t>
      </w:r>
      <w:r w:rsidR="00425B0A" w:rsidRPr="00D93A54">
        <w:rPr>
          <w:rFonts w:ascii="Times New Roman" w:hAnsi="Times New Roman" w:cs="Times New Roman"/>
          <w:color w:val="000000" w:themeColor="text1"/>
          <w:sz w:val="24"/>
          <w:szCs w:val="24"/>
        </w:rPr>
        <w:t>Претензии,</w:t>
      </w:r>
      <w:r w:rsidRPr="00D93A54">
        <w:rPr>
          <w:rFonts w:ascii="Times New Roman" w:hAnsi="Times New Roman" w:cs="Times New Roman"/>
          <w:color w:val="000000" w:themeColor="text1"/>
          <w:sz w:val="24"/>
          <w:szCs w:val="24"/>
        </w:rPr>
        <w:t xml:space="preserve"> обоснованной Исполнитель обязан устранить недостатки в разумный срок. В случае не</w:t>
      </w:r>
      <w:r w:rsidR="00544543" w:rsidRPr="00D93A54">
        <w:rPr>
          <w:rFonts w:ascii="Times New Roman" w:hAnsi="Times New Roman" w:cs="Times New Roman"/>
          <w:color w:val="000000" w:themeColor="text1"/>
          <w:sz w:val="24"/>
          <w:szCs w:val="24"/>
        </w:rPr>
        <w:t xml:space="preserve"> </w:t>
      </w:r>
      <w:r w:rsidRPr="00D93A54">
        <w:rPr>
          <w:rFonts w:ascii="Times New Roman" w:hAnsi="Times New Roman" w:cs="Times New Roman"/>
          <w:color w:val="000000" w:themeColor="text1"/>
          <w:sz w:val="24"/>
          <w:szCs w:val="24"/>
        </w:rPr>
        <w:t>устранения недостатков в указанный срок Заказчик будет вправе потребовать выплаты исключительной неустойки (штрафа) в пределах сумм, перечисленных Заказчиком за услуги, оказываемые с использованием соответствующих экземпляров Системы в течение 1 (одного) месяца, предшествующего моменту возникновения Претензии у Заказчика, и/или досрочного расторжения настоящего Договора путем составления дополнительной Претензии. Исполнитель обязуется в пятнадцатидневный срок со дня получения дополнительной Претензии ответить на нее официальным письмом. В случае признания дополнительной Претензии Заказчика обоснованной Исполнитель обязан в зависимости от требований Заказчика перечислить Заказчику исключительную неустойку (штраф) и/или расторгнуть настоящий Договор.</w:t>
      </w:r>
    </w:p>
    <w:p w14:paraId="14EDB4D6" w14:textId="77777777" w:rsidR="00E3298C" w:rsidRPr="00D93A54" w:rsidRDefault="00E3298C" w:rsidP="001E6262">
      <w:pPr>
        <w:pStyle w:val="ConsPlusNorma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Исполнитель не несет ответственности за качество экземпляров Системы, в отношении котор</w:t>
      </w:r>
      <w:r w:rsidR="001E6262" w:rsidRPr="00D93A54">
        <w:rPr>
          <w:rFonts w:ascii="Times New Roman" w:hAnsi="Times New Roman" w:cs="Times New Roman"/>
          <w:color w:val="000000" w:themeColor="text1"/>
          <w:sz w:val="24"/>
          <w:szCs w:val="24"/>
        </w:rPr>
        <w:t xml:space="preserve">ых </w:t>
      </w:r>
      <w:r w:rsidRPr="00D93A54">
        <w:rPr>
          <w:rFonts w:ascii="Times New Roman" w:hAnsi="Times New Roman" w:cs="Times New Roman"/>
          <w:color w:val="000000" w:themeColor="text1"/>
          <w:sz w:val="24"/>
          <w:szCs w:val="24"/>
        </w:rPr>
        <w:t>не оказываются услуги по сопровождению</w:t>
      </w:r>
    </w:p>
    <w:p w14:paraId="7E3F2AF0" w14:textId="531661AD" w:rsidR="00E3298C" w:rsidRPr="00D93A54" w:rsidRDefault="00E3298C" w:rsidP="001E6262">
      <w:pPr>
        <w:pStyle w:val="ConsPlusNorma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7.3. При нарушении Заказчиком условий оплаты услуг по адаптации и сопровождению экземпляров Системы Исполнитель имеет право прекратить оказание данных услуг, предварительно уведомив об этом Заказчика за 5 (пять) рабочих дней.</w:t>
      </w:r>
    </w:p>
    <w:p w14:paraId="585F380A" w14:textId="77777777" w:rsidR="00E3298C" w:rsidRPr="00D93A54" w:rsidRDefault="00E3298C" w:rsidP="008335EC">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7.4. Исполнитель имеет право отказаться от исполнения настоящего Договора в одностороннем порядке в случаях:</w:t>
      </w:r>
    </w:p>
    <w:p w14:paraId="57F5C567" w14:textId="77777777" w:rsidR="00E3298C" w:rsidRPr="00D93A54" w:rsidRDefault="00E3298C" w:rsidP="008335EC">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7.4.1. Нарушения Заказчиком </w:t>
      </w:r>
      <w:proofErr w:type="spellStart"/>
      <w:r w:rsidRPr="00D93A54">
        <w:rPr>
          <w:rFonts w:ascii="Times New Roman" w:hAnsi="Times New Roman" w:cs="Times New Roman"/>
          <w:color w:val="000000" w:themeColor="text1"/>
          <w:sz w:val="24"/>
          <w:szCs w:val="24"/>
        </w:rPr>
        <w:t>п.п</w:t>
      </w:r>
      <w:proofErr w:type="spellEnd"/>
      <w:r w:rsidRPr="00D93A54">
        <w:rPr>
          <w:rFonts w:ascii="Times New Roman" w:hAnsi="Times New Roman" w:cs="Times New Roman"/>
          <w:color w:val="000000" w:themeColor="text1"/>
          <w:sz w:val="24"/>
          <w:szCs w:val="24"/>
        </w:rPr>
        <w:t xml:space="preserve">. </w:t>
      </w:r>
      <w:proofErr w:type="gramStart"/>
      <w:r w:rsidRPr="00D93A54">
        <w:rPr>
          <w:rFonts w:ascii="Times New Roman" w:hAnsi="Times New Roman" w:cs="Times New Roman"/>
          <w:color w:val="000000" w:themeColor="text1"/>
          <w:sz w:val="24"/>
          <w:szCs w:val="24"/>
        </w:rPr>
        <w:t>2.1.1.,</w:t>
      </w:r>
      <w:proofErr w:type="gramEnd"/>
      <w:r w:rsidRPr="00D93A54">
        <w:rPr>
          <w:rFonts w:ascii="Times New Roman" w:hAnsi="Times New Roman" w:cs="Times New Roman"/>
          <w:color w:val="000000" w:themeColor="text1"/>
          <w:sz w:val="24"/>
          <w:szCs w:val="24"/>
        </w:rPr>
        <w:t xml:space="preserve"> 2.2., 4.3</w:t>
      </w:r>
      <w:r w:rsidRPr="00D93A54">
        <w:rPr>
          <w:rFonts w:ascii="Times New Roman" w:hAnsi="Times New Roman" w:cs="Times New Roman"/>
          <w:b/>
          <w:color w:val="000000" w:themeColor="text1"/>
          <w:sz w:val="24"/>
          <w:szCs w:val="24"/>
        </w:rPr>
        <w:t>.</w:t>
      </w:r>
      <w:r w:rsidRPr="00D93A54">
        <w:rPr>
          <w:rFonts w:ascii="Times New Roman" w:hAnsi="Times New Roman" w:cs="Times New Roman"/>
          <w:color w:val="000000" w:themeColor="text1"/>
          <w:sz w:val="24"/>
          <w:szCs w:val="24"/>
        </w:rPr>
        <w:t xml:space="preserve"> настоящего Договора;</w:t>
      </w:r>
    </w:p>
    <w:p w14:paraId="0AA2DE3B" w14:textId="77777777" w:rsidR="00E3298C" w:rsidRPr="00D93A54" w:rsidRDefault="00E3298C" w:rsidP="008335EC">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7.4.2. Внесения Заказчиком изменений в средства программной защиты Системы </w:t>
      </w:r>
      <w:proofErr w:type="spellStart"/>
      <w:r w:rsidRPr="00D93A54">
        <w:rPr>
          <w:rFonts w:ascii="Times New Roman" w:hAnsi="Times New Roman" w:cs="Times New Roman"/>
          <w:color w:val="000000" w:themeColor="text1"/>
          <w:sz w:val="24"/>
          <w:szCs w:val="24"/>
        </w:rPr>
        <w:t>КонсультантПлюс</w:t>
      </w:r>
      <w:proofErr w:type="spellEnd"/>
      <w:r w:rsidRPr="00D93A54">
        <w:rPr>
          <w:rFonts w:ascii="Times New Roman" w:hAnsi="Times New Roman" w:cs="Times New Roman"/>
          <w:color w:val="000000" w:themeColor="text1"/>
          <w:sz w:val="24"/>
          <w:szCs w:val="24"/>
        </w:rPr>
        <w:t>, приводящих к ее декомпилированию или модификации;</w:t>
      </w:r>
    </w:p>
    <w:p w14:paraId="253440CC" w14:textId="77777777" w:rsidR="00E3298C" w:rsidRPr="00D93A54" w:rsidRDefault="00E3298C" w:rsidP="008335EC">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7.4.3. Изготовления, воспроизведения, распространения (любым способом) Заказчиком контрафактных экземпляров Систем.</w:t>
      </w:r>
    </w:p>
    <w:p w14:paraId="60A690E6" w14:textId="1CADFE98" w:rsidR="00E3298C" w:rsidRPr="00D93A54" w:rsidRDefault="00E3298C" w:rsidP="008335EC">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7.5. Исполнитель несет ответственность за качество и работоспособность экземпляров Системы, с использованием которых он оказывает услуги в соответствии с п. 3.2</w:t>
      </w:r>
      <w:proofErr w:type="gramStart"/>
      <w:r w:rsidRPr="00D93A54">
        <w:rPr>
          <w:rFonts w:ascii="Times New Roman" w:hAnsi="Times New Roman" w:cs="Times New Roman"/>
          <w:color w:val="000000" w:themeColor="text1"/>
          <w:sz w:val="24"/>
          <w:szCs w:val="24"/>
        </w:rPr>
        <w:t>. настоящего</w:t>
      </w:r>
      <w:proofErr w:type="gramEnd"/>
      <w:r w:rsidRPr="00D93A54">
        <w:rPr>
          <w:rFonts w:ascii="Times New Roman" w:hAnsi="Times New Roman" w:cs="Times New Roman"/>
          <w:color w:val="000000" w:themeColor="text1"/>
          <w:sz w:val="24"/>
          <w:szCs w:val="24"/>
        </w:rPr>
        <w:t xml:space="preserve"> Договора, только при условии, что данны</w:t>
      </w:r>
      <w:r w:rsidR="008335EC" w:rsidRPr="00D93A54">
        <w:rPr>
          <w:rFonts w:ascii="Times New Roman" w:hAnsi="Times New Roman" w:cs="Times New Roman"/>
          <w:color w:val="000000" w:themeColor="text1"/>
          <w:sz w:val="24"/>
          <w:szCs w:val="24"/>
        </w:rPr>
        <w:t>е</w:t>
      </w:r>
      <w:r w:rsidRPr="00D93A54">
        <w:rPr>
          <w:rFonts w:ascii="Times New Roman" w:hAnsi="Times New Roman" w:cs="Times New Roman"/>
          <w:color w:val="000000" w:themeColor="text1"/>
          <w:sz w:val="24"/>
          <w:szCs w:val="24"/>
        </w:rPr>
        <w:t xml:space="preserve"> экземпляры Системы отключен от возможности одновременной работы с экземплярами Системы, в отношении которых Заказчик отказался от услуг. Отключение от возможности одновременной работы должно быть осуществлено не позднее шести месяцев с момента такого отказа. Исполнитель обязан произвести данное отключение по первому требованию Заказчика.</w:t>
      </w:r>
    </w:p>
    <w:p w14:paraId="7111A9A2" w14:textId="77777777" w:rsidR="00E3298C" w:rsidRPr="00D93A54" w:rsidRDefault="00E3298C">
      <w:pPr>
        <w:ind w:firstLine="540"/>
        <w:jc w:val="center"/>
        <w:rPr>
          <w:color w:val="000000" w:themeColor="text1"/>
        </w:rPr>
      </w:pPr>
      <w:r w:rsidRPr="00D93A54">
        <w:rPr>
          <w:b/>
          <w:color w:val="000000" w:themeColor="text1"/>
        </w:rPr>
        <w:t>8. ПОРЯДОК РАЗРЕШЕНИЯ СПОРОВ.</w:t>
      </w:r>
    </w:p>
    <w:p w14:paraId="4DA5A323" w14:textId="77777777" w:rsidR="00E3298C" w:rsidRPr="00D93A54" w:rsidRDefault="00E3298C">
      <w:pPr>
        <w:ind w:firstLine="567"/>
        <w:jc w:val="both"/>
        <w:rPr>
          <w:color w:val="000000" w:themeColor="text1"/>
        </w:rPr>
      </w:pPr>
      <w:r w:rsidRPr="00D93A54">
        <w:rPr>
          <w:color w:val="000000" w:themeColor="text1"/>
        </w:rPr>
        <w:t>8.1.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w:t>
      </w:r>
      <w:r w:rsidR="00513E95" w:rsidRPr="00D93A54">
        <w:rPr>
          <w:color w:val="000000" w:themeColor="text1"/>
        </w:rPr>
        <w:t xml:space="preserve"> в Арбитражном суде Республики Марий Эл</w:t>
      </w:r>
      <w:r w:rsidRPr="00D93A54">
        <w:rPr>
          <w:color w:val="000000" w:themeColor="text1"/>
        </w:rPr>
        <w:t>.</w:t>
      </w:r>
    </w:p>
    <w:p w14:paraId="66705625" w14:textId="77777777" w:rsidR="00E3298C" w:rsidRPr="00D93A54" w:rsidRDefault="002307CA">
      <w:pPr>
        <w:ind w:firstLine="567"/>
        <w:jc w:val="both"/>
        <w:rPr>
          <w:color w:val="000000" w:themeColor="text1"/>
        </w:rPr>
      </w:pPr>
      <w:r w:rsidRPr="00D93A54">
        <w:rPr>
          <w:color w:val="000000" w:themeColor="text1"/>
        </w:rPr>
        <w:t xml:space="preserve">8.2. До передачи спора на разрешение </w:t>
      </w:r>
      <w:r w:rsidR="00E3298C" w:rsidRPr="00D93A54">
        <w:rPr>
          <w:color w:val="000000" w:themeColor="text1"/>
        </w:rPr>
        <w:t>суд</w:t>
      </w:r>
      <w:r w:rsidR="00513E95" w:rsidRPr="00D93A54">
        <w:rPr>
          <w:color w:val="000000" w:themeColor="text1"/>
        </w:rPr>
        <w:t>а</w:t>
      </w:r>
      <w:r w:rsidR="00E3298C" w:rsidRPr="00D93A54">
        <w:rPr>
          <w:color w:val="000000" w:themeColor="text1"/>
        </w:rPr>
        <w:t xml:space="preserve"> Сторонами должен быть соблюден претензионный порядок его урегулирования.</w:t>
      </w:r>
    </w:p>
    <w:p w14:paraId="7EA5C0E0" w14:textId="77777777" w:rsidR="00E3298C" w:rsidRPr="00D93A54" w:rsidRDefault="00E3298C">
      <w:pPr>
        <w:ind w:firstLine="567"/>
        <w:jc w:val="both"/>
        <w:rPr>
          <w:color w:val="000000" w:themeColor="text1"/>
        </w:rPr>
      </w:pPr>
      <w:r w:rsidRPr="00D93A54">
        <w:rPr>
          <w:color w:val="000000" w:themeColor="text1"/>
        </w:rPr>
        <w:t>8.3.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14:paraId="37E53FBF" w14:textId="77777777" w:rsidR="00E3298C" w:rsidRPr="00D93A54" w:rsidRDefault="00E3298C">
      <w:pPr>
        <w:ind w:firstLine="567"/>
        <w:jc w:val="both"/>
        <w:rPr>
          <w:color w:val="000000" w:themeColor="text1"/>
        </w:rPr>
      </w:pPr>
      <w:r w:rsidRPr="00D93A54">
        <w:rPr>
          <w:color w:val="000000" w:themeColor="text1"/>
        </w:rPr>
        <w:t>8.4. Сторона, получившая претензию, обязана рассмотреть ее в течение 15-ти (Пятнадцати) календарных дней с момента получения и направить другой Стороне мотивированный ответ.</w:t>
      </w:r>
    </w:p>
    <w:p w14:paraId="70CB4B4A" w14:textId="77777777" w:rsidR="00E3298C" w:rsidRPr="00D93A54" w:rsidRDefault="00E3298C">
      <w:pPr>
        <w:ind w:firstLine="567"/>
        <w:jc w:val="both"/>
        <w:rPr>
          <w:color w:val="000000" w:themeColor="text1"/>
        </w:rPr>
      </w:pPr>
      <w:r w:rsidRPr="00D93A54">
        <w:rPr>
          <w:color w:val="000000" w:themeColor="text1"/>
        </w:rPr>
        <w:t>8.5. Ответ на претензию направляется по факсу либо заказным письмом.</w:t>
      </w:r>
    </w:p>
    <w:p w14:paraId="42144BF8" w14:textId="77777777" w:rsidR="00E3298C" w:rsidRPr="00D93A54" w:rsidRDefault="00E3298C">
      <w:pPr>
        <w:ind w:firstLine="540"/>
        <w:jc w:val="center"/>
        <w:rPr>
          <w:color w:val="000000" w:themeColor="text1"/>
        </w:rPr>
      </w:pPr>
      <w:r w:rsidRPr="00D93A54">
        <w:rPr>
          <w:b/>
          <w:color w:val="000000" w:themeColor="text1"/>
        </w:rPr>
        <w:t>9. КОНФИДЕНЦИАЛЬНОСТЬ.</w:t>
      </w:r>
    </w:p>
    <w:p w14:paraId="1FB34D20" w14:textId="77777777" w:rsidR="00E3298C" w:rsidRPr="00D93A54" w:rsidRDefault="00E3298C">
      <w:pPr>
        <w:ind w:firstLine="540"/>
        <w:jc w:val="both"/>
        <w:rPr>
          <w:color w:val="000000" w:themeColor="text1"/>
        </w:rPr>
      </w:pPr>
      <w:r w:rsidRPr="00D93A54">
        <w:rPr>
          <w:color w:val="000000" w:themeColor="text1"/>
        </w:rPr>
        <w:t xml:space="preserve">9.1.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w:t>
      </w:r>
      <w:r w:rsidRPr="00D93A54">
        <w:rPr>
          <w:color w:val="000000" w:themeColor="text1"/>
        </w:rPr>
        <w:lastRenderedPageBreak/>
        <w:t>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14:paraId="3CA28AE9" w14:textId="77777777" w:rsidR="00E3298C" w:rsidRPr="00D93A54" w:rsidRDefault="00E3298C">
      <w:pPr>
        <w:ind w:firstLine="540"/>
        <w:jc w:val="both"/>
        <w:rPr>
          <w:color w:val="000000" w:themeColor="text1"/>
        </w:rPr>
      </w:pPr>
      <w:r w:rsidRPr="00D93A54">
        <w:rPr>
          <w:color w:val="000000" w:themeColor="text1"/>
        </w:rPr>
        <w:t>9.2.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14:paraId="42B7CEA8" w14:textId="77777777" w:rsidR="00E3298C" w:rsidRPr="00D93A54" w:rsidRDefault="00E3298C">
      <w:pPr>
        <w:ind w:firstLine="540"/>
        <w:jc w:val="both"/>
        <w:rPr>
          <w:color w:val="000000" w:themeColor="text1"/>
        </w:rPr>
      </w:pPr>
      <w:r w:rsidRPr="00D93A54">
        <w:rPr>
          <w:color w:val="000000" w:themeColor="text1"/>
        </w:rPr>
        <w:t>9.3.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14:paraId="207FDDD9" w14:textId="77777777" w:rsidR="00E3298C" w:rsidRPr="00D93A54" w:rsidRDefault="00E3298C">
      <w:pPr>
        <w:jc w:val="center"/>
        <w:rPr>
          <w:color w:val="000000" w:themeColor="text1"/>
        </w:rPr>
      </w:pPr>
      <w:r w:rsidRPr="00D93A54">
        <w:rPr>
          <w:b/>
          <w:color w:val="000000" w:themeColor="text1"/>
          <w:shd w:val="clear" w:color="auto" w:fill="FFFFFF"/>
        </w:rPr>
        <w:t>10. АНТИКОРРУПЦИОННАЯ ОГОВОРКА.</w:t>
      </w:r>
    </w:p>
    <w:p w14:paraId="646E8700" w14:textId="77777777" w:rsidR="00E3298C" w:rsidRPr="00D93A54" w:rsidRDefault="00E3298C">
      <w:pPr>
        <w:ind w:firstLine="567"/>
        <w:jc w:val="both"/>
        <w:rPr>
          <w:color w:val="000000" w:themeColor="text1"/>
        </w:rPr>
      </w:pPr>
      <w:r w:rsidRPr="00D93A54">
        <w:rPr>
          <w:color w:val="000000" w:themeColor="text1"/>
          <w:shd w:val="clear" w:color="auto" w:fill="FFFFFF"/>
        </w:rPr>
        <w:t xml:space="preserve">10.1.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14:paraId="7F3DFB8A" w14:textId="77777777" w:rsidR="00E3298C" w:rsidRPr="00D93A54" w:rsidRDefault="00E3298C">
      <w:pPr>
        <w:ind w:firstLine="567"/>
        <w:jc w:val="both"/>
        <w:rPr>
          <w:color w:val="000000" w:themeColor="text1"/>
        </w:rPr>
      </w:pPr>
      <w:r w:rsidRPr="00D93A54">
        <w:rPr>
          <w:color w:val="000000" w:themeColor="text1"/>
          <w:shd w:val="clear" w:color="auto" w:fill="FFFFFF"/>
        </w:rPr>
        <w:t>10.2.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w:t>
      </w:r>
    </w:p>
    <w:p w14:paraId="07E7D698" w14:textId="77777777" w:rsidR="00E3298C" w:rsidRPr="00D93A54" w:rsidRDefault="00E3298C">
      <w:pPr>
        <w:pStyle w:val="ConsPlusNormal"/>
        <w:widowControl/>
        <w:ind w:firstLine="709"/>
        <w:jc w:val="center"/>
        <w:rPr>
          <w:rFonts w:ascii="Times New Roman" w:hAnsi="Times New Roman" w:cs="Times New Roman"/>
          <w:color w:val="000000" w:themeColor="text1"/>
          <w:sz w:val="24"/>
          <w:szCs w:val="24"/>
        </w:rPr>
      </w:pPr>
      <w:r w:rsidRPr="00D93A54">
        <w:rPr>
          <w:rFonts w:ascii="Times New Roman" w:hAnsi="Times New Roman" w:cs="Times New Roman"/>
          <w:b/>
          <w:color w:val="000000" w:themeColor="text1"/>
          <w:sz w:val="24"/>
          <w:szCs w:val="24"/>
        </w:rPr>
        <w:t>11. ОСОБЫЕ УСЛОВИЯ</w:t>
      </w:r>
    </w:p>
    <w:p w14:paraId="642049A0" w14:textId="7B401C0D" w:rsidR="00E3298C" w:rsidRPr="00D93A54" w:rsidRDefault="00E3298C" w:rsidP="008335EC">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11.1. Заказчик имеет право отказаться от услуг по адаптации и сопровождению экземпляров Системы, оказываемых Исполнителем, до истечения срока действия настоящего Договора. Заказчик обязан уведомить Исполнителя о таком отказе не менее чем за 30 (тридцать) дней.</w:t>
      </w:r>
    </w:p>
    <w:p w14:paraId="45B5791C" w14:textId="5A0CD167" w:rsidR="00E3298C" w:rsidRPr="00D93A54" w:rsidRDefault="00E3298C" w:rsidP="008335EC">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11.2. Оказание услуг с использованием экземпляров Системы (услуг по адаптации и сопровождению экземпляр</w:t>
      </w:r>
      <w:r w:rsidR="002307CA" w:rsidRPr="00D93A54">
        <w:rPr>
          <w:rFonts w:ascii="Times New Roman" w:hAnsi="Times New Roman" w:cs="Times New Roman"/>
          <w:color w:val="000000" w:themeColor="text1"/>
          <w:sz w:val="24"/>
          <w:szCs w:val="24"/>
        </w:rPr>
        <w:t>ов</w:t>
      </w:r>
      <w:r w:rsidRPr="00D93A54">
        <w:rPr>
          <w:rFonts w:ascii="Times New Roman" w:hAnsi="Times New Roman" w:cs="Times New Roman"/>
          <w:color w:val="000000" w:themeColor="text1"/>
          <w:sz w:val="24"/>
          <w:szCs w:val="24"/>
        </w:rPr>
        <w:t xml:space="preserve"> Системы), отмененное Заказчиком в соответствии с п</w:t>
      </w:r>
      <w:r w:rsidRPr="00D93A54">
        <w:rPr>
          <w:rFonts w:ascii="Times New Roman" w:hAnsi="Times New Roman" w:cs="Times New Roman"/>
          <w:b/>
          <w:color w:val="000000" w:themeColor="text1"/>
          <w:sz w:val="24"/>
          <w:szCs w:val="24"/>
        </w:rPr>
        <w:t xml:space="preserve">. </w:t>
      </w:r>
      <w:r w:rsidRPr="00D93A54">
        <w:rPr>
          <w:rFonts w:ascii="Times New Roman" w:hAnsi="Times New Roman" w:cs="Times New Roman"/>
          <w:color w:val="000000" w:themeColor="text1"/>
          <w:sz w:val="24"/>
          <w:szCs w:val="24"/>
        </w:rPr>
        <w:t>11.1</w:t>
      </w:r>
      <w:proofErr w:type="gramStart"/>
      <w:r w:rsidRPr="00D93A54">
        <w:rPr>
          <w:rFonts w:ascii="Times New Roman" w:hAnsi="Times New Roman" w:cs="Times New Roman"/>
          <w:color w:val="000000" w:themeColor="text1"/>
          <w:sz w:val="24"/>
          <w:szCs w:val="24"/>
        </w:rPr>
        <w:t>. настоящего</w:t>
      </w:r>
      <w:proofErr w:type="gramEnd"/>
      <w:r w:rsidRPr="00D93A54">
        <w:rPr>
          <w:rFonts w:ascii="Times New Roman" w:hAnsi="Times New Roman" w:cs="Times New Roman"/>
          <w:color w:val="000000" w:themeColor="text1"/>
          <w:sz w:val="24"/>
          <w:szCs w:val="24"/>
        </w:rPr>
        <w:t xml:space="preserve"> Договора, может быть продолжено Исполнителем после оплаты Заказчиком стоимости возобновления оказания услуг по Прейскуранту Исполнителя.</w:t>
      </w:r>
    </w:p>
    <w:p w14:paraId="5DF3F5EC" w14:textId="38CA417F" w:rsidR="00E3298C" w:rsidRPr="00D93A54" w:rsidRDefault="00E3298C" w:rsidP="008335EC">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11.3. В случае отказа Заказчика от услуг по адаптации и сопровождению экземпляра (Системы), оказываемых Исполнителем в соответствии с п. </w:t>
      </w:r>
      <w:r w:rsidRPr="00D93A54">
        <w:rPr>
          <w:rFonts w:ascii="Times New Roman" w:hAnsi="Times New Roman" w:cs="Times New Roman"/>
          <w:b/>
          <w:color w:val="000000" w:themeColor="text1"/>
          <w:sz w:val="24"/>
          <w:szCs w:val="24"/>
        </w:rPr>
        <w:t>2.1.</w:t>
      </w:r>
      <w:r w:rsidRPr="00D93A54">
        <w:rPr>
          <w:rFonts w:ascii="Times New Roman" w:hAnsi="Times New Roman" w:cs="Times New Roman"/>
          <w:color w:val="000000" w:themeColor="text1"/>
          <w:sz w:val="24"/>
          <w:szCs w:val="24"/>
        </w:rPr>
        <w:t xml:space="preserve"> настоящего Договора, оказание Заказчику любых услуг с использованием данного экземпляра Системы, в том числе осуществление технической профилактики работоспособности экземпляра Системы, восстановление работоспособности экземпляра Системы, перенос экземпляра Системы (сетевой и флэш версии экземпляра Системы) на другой компьютер (локальную сеть или флэш-носитель) может быть осуществлено Исполнителем только при наличии технической возможности после оплаты Заказчиком стоимости возобновления оказания услуг по Прейскуранту Исполнителя.</w:t>
      </w:r>
    </w:p>
    <w:p w14:paraId="732E34E6" w14:textId="77777777" w:rsidR="00E3298C" w:rsidRPr="00D93A54" w:rsidRDefault="00E3298C" w:rsidP="008335EC">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11.4. Условия настоящего Договора и дополнительных соглашений к нему являются конфиденциальными и не подлежат разглашению, за исключением случаев, когда иное предусмотрено законодательством Российской Федерации.</w:t>
      </w:r>
    </w:p>
    <w:p w14:paraId="4EB05769" w14:textId="77777777" w:rsidR="00E3298C" w:rsidRPr="00D93A54" w:rsidRDefault="00E3298C" w:rsidP="008335EC">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11.5. Исполнитель вправе передать все права и обязанности по настоящему Договору другому официальному Дистрибьютору Сети </w:t>
      </w:r>
      <w:proofErr w:type="spellStart"/>
      <w:r w:rsidRPr="00D93A54">
        <w:rPr>
          <w:rFonts w:ascii="Times New Roman" w:hAnsi="Times New Roman" w:cs="Times New Roman"/>
          <w:color w:val="000000" w:themeColor="text1"/>
          <w:sz w:val="24"/>
          <w:szCs w:val="24"/>
        </w:rPr>
        <w:t>КонсультантПлюс</w:t>
      </w:r>
      <w:proofErr w:type="spellEnd"/>
      <w:r w:rsidRPr="00D93A54">
        <w:rPr>
          <w:rFonts w:ascii="Times New Roman" w:hAnsi="Times New Roman" w:cs="Times New Roman"/>
          <w:color w:val="000000" w:themeColor="text1"/>
          <w:sz w:val="24"/>
          <w:szCs w:val="24"/>
        </w:rPr>
        <w:t xml:space="preserve"> с уведомлением Заказчика за 10 (десять) дней до момента передачи.</w:t>
      </w:r>
    </w:p>
    <w:p w14:paraId="5E163AB9" w14:textId="77777777" w:rsidR="00E3298C" w:rsidRPr="00D93A54" w:rsidRDefault="00E3298C" w:rsidP="008335EC">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11.6. Разработчик Систем вправе самостоятельно определять информационное содержание Систем в рамках их общей направленности. Информация, содержащаяся в Системе, включая авторские материалы (комментарии, книги, статьи, ответы на вопросы и т.д.), имеет справочный характер. Разработчик не несет ответственности за правильность информации, изложенной в авторских материалах.</w:t>
      </w:r>
    </w:p>
    <w:p w14:paraId="15D7B469" w14:textId="77777777" w:rsidR="00E3298C" w:rsidRPr="00D93A54" w:rsidRDefault="00E3298C" w:rsidP="008335EC">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11.7. Во всех случаях указания каких-либо сроков по настоящему Договору под днями понимаются официальные рабочие дни, под месяцами - полные календарные месяцы.</w:t>
      </w:r>
    </w:p>
    <w:p w14:paraId="0F30D486" w14:textId="77777777" w:rsidR="00E3298C" w:rsidRPr="00D93A54" w:rsidRDefault="00E3298C" w:rsidP="008335EC">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11.8. В случае если в силу технических особенностей определенной Системы какие-либо условия настоящего Договора выполнить невозможно, то эти условия и ответственность за невыполнение этих условий, если она предусмотрена, считаются недействующими в отношении экземпляров данной Системы.</w:t>
      </w:r>
    </w:p>
    <w:p w14:paraId="5F55CAE1" w14:textId="66B6CF64" w:rsidR="00E3298C" w:rsidRPr="00D93A54" w:rsidRDefault="00E3298C" w:rsidP="008335EC">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11.9. Исполнитель может оказывать услуги по адаптации и сопровождению экземпляров Системы по настоящему Договору с привлечением третьих лиц.</w:t>
      </w:r>
    </w:p>
    <w:p w14:paraId="79550E66" w14:textId="211BE680" w:rsidR="00E3298C" w:rsidRPr="00D93A54" w:rsidRDefault="00E3298C" w:rsidP="008335EC">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lastRenderedPageBreak/>
        <w:t>11.10. Исполнитель может получать служебные файлы и информацию с компьютера Заказчика, необходимые для надлежащего оказания услуг по адаптации и сопровождению экземпляров Систем.</w:t>
      </w:r>
    </w:p>
    <w:p w14:paraId="4F165823" w14:textId="77777777" w:rsidR="00E3298C" w:rsidRPr="00D93A54" w:rsidRDefault="00E3298C" w:rsidP="008335EC">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11.11. Особенности использования, сопровождения и передачи третьим лицам некоторых экземпляров Системы могут определяться дополнительным соглашением к настоящему Договору.</w:t>
      </w:r>
    </w:p>
    <w:p w14:paraId="274024F0" w14:textId="09AF6DDA" w:rsidR="00E3298C" w:rsidRPr="00D93A54" w:rsidRDefault="00E3298C" w:rsidP="008335EC">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11.12. С согласия Заказчика Исполнитель вправе изменить параметры и/или название экземпляров) Систем, сопровождаем</w:t>
      </w:r>
      <w:r w:rsidR="00B27F96" w:rsidRPr="00D93A54">
        <w:rPr>
          <w:rFonts w:ascii="Times New Roman" w:hAnsi="Times New Roman" w:cs="Times New Roman"/>
          <w:color w:val="000000" w:themeColor="text1"/>
          <w:sz w:val="24"/>
          <w:szCs w:val="24"/>
        </w:rPr>
        <w:t xml:space="preserve">ых </w:t>
      </w:r>
      <w:r w:rsidRPr="00D93A54">
        <w:rPr>
          <w:rFonts w:ascii="Times New Roman" w:hAnsi="Times New Roman" w:cs="Times New Roman"/>
          <w:color w:val="000000" w:themeColor="text1"/>
          <w:sz w:val="24"/>
          <w:szCs w:val="24"/>
        </w:rPr>
        <w:t>по настоящему Договору, путем передачи в адрес Заказчика письма с указанием новых параметров и/или названия экземпляров Систем. Соответствующие изменения в Договор вступают в силу с момента получения Заказчиком указанного письма или иного момента, указанного в письме.</w:t>
      </w:r>
    </w:p>
    <w:p w14:paraId="2A1604DC" w14:textId="53A8B861" w:rsidR="00FB4912" w:rsidRPr="00D93A54" w:rsidRDefault="00FB4912" w:rsidP="008335EC">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11.13. Экземпляры Систем передаются и сопровождаются Исполнителем в виде "как есть" с параметрами, определяемыми разработчиком, и не подлежат изменению по желанию Заказчика, если иное не предусмотрено соглашением Сторон. Разработчик Систем вправе самостоятельно определять информационное содержание Систем в рамках их общей направленности. Информация, содержащаяся в Системе, включая авторские материалы (комментарии, книги, статьи, ответы на вопросы и т.д.), имеет справочный характер. Разработчик не несет ответственности за правильность информации, изложенной в авторских материалах.</w:t>
      </w:r>
    </w:p>
    <w:p w14:paraId="62D5C614" w14:textId="1817C377" w:rsidR="00E3298C" w:rsidRPr="00D93A54" w:rsidRDefault="00E3298C" w:rsidP="00B27F96">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11.1</w:t>
      </w:r>
      <w:r w:rsidR="00D803FC" w:rsidRPr="00D93A54">
        <w:rPr>
          <w:rFonts w:ascii="Times New Roman" w:hAnsi="Times New Roman" w:cs="Times New Roman"/>
          <w:color w:val="000000" w:themeColor="text1"/>
          <w:sz w:val="24"/>
          <w:szCs w:val="24"/>
        </w:rPr>
        <w:t>4</w:t>
      </w:r>
      <w:r w:rsidRPr="00D93A54">
        <w:rPr>
          <w:rFonts w:ascii="Times New Roman" w:hAnsi="Times New Roman" w:cs="Times New Roman"/>
          <w:color w:val="000000" w:themeColor="text1"/>
          <w:sz w:val="24"/>
          <w:szCs w:val="24"/>
        </w:rPr>
        <w:t>. У любой из Сторон, которая является кредитором по денежному обязательству другой Стороны (должника), возникшему в связи с действием настоящего Договора, не возникает права на получение с должника процентов на сумму долга за период пользования денежными средствами по ст. 317.1 Гражданского кодекса РФ.</w:t>
      </w:r>
    </w:p>
    <w:p w14:paraId="3E1CE4A0" w14:textId="748680F3" w:rsidR="00E3298C" w:rsidRPr="00D93A54" w:rsidRDefault="00F8389A" w:rsidP="002E1D4B">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11.1</w:t>
      </w:r>
      <w:r w:rsidR="00D803FC" w:rsidRPr="00D93A54">
        <w:rPr>
          <w:rFonts w:ascii="Times New Roman" w:hAnsi="Times New Roman" w:cs="Times New Roman"/>
          <w:color w:val="000000" w:themeColor="text1"/>
          <w:sz w:val="24"/>
          <w:szCs w:val="24"/>
        </w:rPr>
        <w:t>5</w:t>
      </w:r>
      <w:r w:rsidRPr="00D93A54">
        <w:rPr>
          <w:rFonts w:ascii="Times New Roman" w:hAnsi="Times New Roman" w:cs="Times New Roman"/>
          <w:color w:val="000000" w:themeColor="text1"/>
          <w:sz w:val="24"/>
          <w:szCs w:val="24"/>
        </w:rPr>
        <w:t>. Приложение</w:t>
      </w:r>
      <w:r w:rsidR="002307CA" w:rsidRPr="00D93A54">
        <w:rPr>
          <w:rFonts w:ascii="Times New Roman" w:hAnsi="Times New Roman" w:cs="Times New Roman"/>
          <w:color w:val="000000" w:themeColor="text1"/>
          <w:sz w:val="24"/>
          <w:szCs w:val="24"/>
        </w:rPr>
        <w:t>: Техническое задание.</w:t>
      </w:r>
    </w:p>
    <w:p w14:paraId="757BB586" w14:textId="77777777" w:rsidR="00E3298C" w:rsidRPr="00D93A54" w:rsidRDefault="00E3298C">
      <w:pPr>
        <w:pStyle w:val="ConsPlusNormal"/>
        <w:widowControl/>
        <w:ind w:firstLine="0"/>
        <w:jc w:val="center"/>
        <w:rPr>
          <w:rFonts w:ascii="Times New Roman" w:hAnsi="Times New Roman" w:cs="Times New Roman"/>
          <w:b/>
          <w:color w:val="000000" w:themeColor="text1"/>
          <w:sz w:val="24"/>
          <w:szCs w:val="24"/>
        </w:rPr>
      </w:pPr>
      <w:r w:rsidRPr="00D93A54">
        <w:rPr>
          <w:rFonts w:ascii="Times New Roman" w:hAnsi="Times New Roman" w:cs="Times New Roman"/>
          <w:b/>
          <w:color w:val="000000" w:themeColor="text1"/>
          <w:sz w:val="24"/>
          <w:szCs w:val="24"/>
        </w:rPr>
        <w:t>12. РЕКВИЗИТЫ СТОРОН</w:t>
      </w:r>
      <w:r w:rsidRPr="00D93A54">
        <w:rPr>
          <w:rFonts w:ascii="Times New Roman" w:hAnsi="Times New Roman" w:cs="Times New Roman"/>
          <w:b/>
          <w:color w:val="000000" w:themeColor="text1"/>
          <w:sz w:val="24"/>
          <w:szCs w:val="24"/>
        </w:rPr>
        <w:tab/>
      </w:r>
    </w:p>
    <w:tbl>
      <w:tblPr>
        <w:tblW w:w="0" w:type="auto"/>
        <w:tblInd w:w="108" w:type="dxa"/>
        <w:tblLayout w:type="fixed"/>
        <w:tblLook w:val="0000" w:firstRow="0" w:lastRow="0" w:firstColumn="0" w:lastColumn="0" w:noHBand="0" w:noVBand="0"/>
      </w:tblPr>
      <w:tblGrid>
        <w:gridCol w:w="4962"/>
        <w:gridCol w:w="4961"/>
      </w:tblGrid>
      <w:tr w:rsidR="00D93A54" w:rsidRPr="00D93A54" w14:paraId="6B5939B6" w14:textId="77777777" w:rsidTr="00513E95">
        <w:trPr>
          <w:trHeight w:val="4332"/>
        </w:trPr>
        <w:tc>
          <w:tcPr>
            <w:tcW w:w="4962" w:type="dxa"/>
            <w:shd w:val="clear" w:color="auto" w:fill="auto"/>
          </w:tcPr>
          <w:p w14:paraId="25EFC8FF" w14:textId="77777777" w:rsidR="00E3298C" w:rsidRPr="00D93A54" w:rsidRDefault="00E3298C" w:rsidP="00513E95">
            <w:pPr>
              <w:jc w:val="both"/>
              <w:rPr>
                <w:color w:val="000000" w:themeColor="text1"/>
              </w:rPr>
            </w:pPr>
            <w:r w:rsidRPr="00D93A54">
              <w:rPr>
                <w:b/>
                <w:color w:val="000000" w:themeColor="text1"/>
              </w:rPr>
              <w:t xml:space="preserve">Заказчик: </w:t>
            </w:r>
          </w:p>
          <w:p w14:paraId="7AFEA717" w14:textId="77777777" w:rsidR="00E3298C" w:rsidRPr="00D93A54" w:rsidRDefault="00E3298C" w:rsidP="00513E95">
            <w:pPr>
              <w:jc w:val="both"/>
              <w:rPr>
                <w:color w:val="000000" w:themeColor="text1"/>
              </w:rPr>
            </w:pPr>
            <w:r w:rsidRPr="00D93A54">
              <w:rPr>
                <w:b/>
                <w:bCs/>
                <w:iCs/>
                <w:color w:val="000000" w:themeColor="text1"/>
                <w:lang w:eastAsia="ar-SA"/>
              </w:rPr>
              <w:t xml:space="preserve">Акционерное общество </w:t>
            </w:r>
          </w:p>
          <w:p w14:paraId="165D1000" w14:textId="77777777" w:rsidR="00E3298C" w:rsidRPr="00D93A54" w:rsidRDefault="00E3298C" w:rsidP="00513E95">
            <w:pPr>
              <w:autoSpaceDE w:val="0"/>
              <w:rPr>
                <w:color w:val="000000" w:themeColor="text1"/>
              </w:rPr>
            </w:pPr>
            <w:r w:rsidRPr="00D93A54">
              <w:rPr>
                <w:b/>
                <w:bCs/>
                <w:iCs/>
                <w:color w:val="000000" w:themeColor="text1"/>
                <w:lang w:eastAsia="ar-SA"/>
              </w:rPr>
              <w:t>«Завод полупроводниковых приборов»</w:t>
            </w:r>
          </w:p>
          <w:p w14:paraId="0B3B802F" w14:textId="77777777" w:rsidR="00E3298C" w:rsidRPr="00D93A54" w:rsidRDefault="00E3298C" w:rsidP="00513E95">
            <w:pPr>
              <w:ind w:right="122"/>
              <w:rPr>
                <w:color w:val="000000" w:themeColor="text1"/>
              </w:rPr>
            </w:pPr>
            <w:r w:rsidRPr="00D93A54">
              <w:rPr>
                <w:bCs/>
                <w:color w:val="000000" w:themeColor="text1"/>
                <w:lang w:eastAsia="ar-SA"/>
              </w:rPr>
              <w:t>Юридический адрес: Республика Марий Эл, 424003, г. Йошкар-Ола, ул. Суворова, 26</w:t>
            </w:r>
          </w:p>
          <w:p w14:paraId="04B136B0" w14:textId="77777777" w:rsidR="00E3298C" w:rsidRPr="00AC2453" w:rsidRDefault="00E3298C" w:rsidP="00513E95">
            <w:pPr>
              <w:rPr>
                <w:color w:val="000000" w:themeColor="text1"/>
              </w:rPr>
            </w:pPr>
            <w:proofErr w:type="spellStart"/>
            <w:r w:rsidRPr="00D93A54">
              <w:rPr>
                <w:bCs/>
                <w:color w:val="000000" w:themeColor="text1"/>
                <w:lang w:eastAsia="ar-SA"/>
              </w:rPr>
              <w:t>Тел</w:t>
            </w:r>
            <w:r w:rsidRPr="00AC2453">
              <w:rPr>
                <w:bCs/>
                <w:color w:val="000000" w:themeColor="text1"/>
                <w:lang w:eastAsia="ar-SA"/>
              </w:rPr>
              <w:t>.</w:t>
            </w:r>
            <w:r w:rsidRPr="00D93A54">
              <w:rPr>
                <w:bCs/>
                <w:color w:val="000000" w:themeColor="text1"/>
                <w:lang w:eastAsia="ar-SA"/>
              </w:rPr>
              <w:t>факс</w:t>
            </w:r>
            <w:proofErr w:type="spellEnd"/>
            <w:r w:rsidRPr="00AC2453">
              <w:rPr>
                <w:bCs/>
                <w:color w:val="000000" w:themeColor="text1"/>
                <w:lang w:eastAsia="ar-SA"/>
              </w:rPr>
              <w:t>: (8362)45-70-09/42-13-39</w:t>
            </w:r>
          </w:p>
          <w:p w14:paraId="1D8BA67A" w14:textId="77777777" w:rsidR="00E3298C" w:rsidRPr="00AC2453" w:rsidRDefault="00E3298C" w:rsidP="00513E95">
            <w:pPr>
              <w:rPr>
                <w:color w:val="000000" w:themeColor="text1"/>
              </w:rPr>
            </w:pPr>
            <w:r w:rsidRPr="00D93A54">
              <w:rPr>
                <w:bCs/>
                <w:color w:val="000000" w:themeColor="text1"/>
                <w:lang w:val="pt-BR" w:eastAsia="ar-SA"/>
              </w:rPr>
              <w:t xml:space="preserve">E-mail: </w:t>
            </w:r>
            <w:r w:rsidRPr="00D93A54">
              <w:rPr>
                <w:bCs/>
                <w:color w:val="000000" w:themeColor="text1"/>
                <w:lang w:val="en-US" w:eastAsia="ar-SA"/>
              </w:rPr>
              <w:t>info</w:t>
            </w:r>
            <w:r w:rsidRPr="00AC2453">
              <w:rPr>
                <w:bCs/>
                <w:color w:val="000000" w:themeColor="text1"/>
                <w:lang w:eastAsia="ar-SA"/>
              </w:rPr>
              <w:t>@</w:t>
            </w:r>
            <w:proofErr w:type="spellStart"/>
            <w:r w:rsidRPr="00D93A54">
              <w:rPr>
                <w:bCs/>
                <w:color w:val="000000" w:themeColor="text1"/>
                <w:lang w:val="en-US" w:eastAsia="ar-SA"/>
              </w:rPr>
              <w:t>zpp</w:t>
            </w:r>
            <w:proofErr w:type="spellEnd"/>
            <w:r w:rsidRPr="00AC2453">
              <w:rPr>
                <w:bCs/>
                <w:color w:val="000000" w:themeColor="text1"/>
                <w:lang w:eastAsia="ar-SA"/>
              </w:rPr>
              <w:t>12.</w:t>
            </w:r>
            <w:proofErr w:type="spellStart"/>
            <w:r w:rsidRPr="00D93A54">
              <w:rPr>
                <w:bCs/>
                <w:color w:val="000000" w:themeColor="text1"/>
                <w:lang w:val="en-US" w:eastAsia="ar-SA"/>
              </w:rPr>
              <w:t>ru</w:t>
            </w:r>
            <w:proofErr w:type="spellEnd"/>
          </w:p>
          <w:p w14:paraId="117E5410" w14:textId="77777777" w:rsidR="00E3298C" w:rsidRPr="00D93A54" w:rsidRDefault="00E3298C" w:rsidP="00513E95">
            <w:pPr>
              <w:rPr>
                <w:color w:val="000000" w:themeColor="text1"/>
              </w:rPr>
            </w:pPr>
            <w:r w:rsidRPr="00D93A54">
              <w:rPr>
                <w:bCs/>
                <w:color w:val="000000" w:themeColor="text1"/>
                <w:lang w:eastAsia="ar-SA"/>
              </w:rPr>
              <w:t>ИНН/КПП: 1215085052/</w:t>
            </w:r>
            <w:r w:rsidRPr="00D93A54">
              <w:rPr>
                <w:color w:val="000000" w:themeColor="text1"/>
              </w:rPr>
              <w:t>121501001</w:t>
            </w:r>
          </w:p>
          <w:p w14:paraId="366BB711" w14:textId="77777777" w:rsidR="00E3298C" w:rsidRPr="00D93A54" w:rsidRDefault="00E3298C" w:rsidP="00513E95">
            <w:pPr>
              <w:rPr>
                <w:color w:val="000000" w:themeColor="text1"/>
              </w:rPr>
            </w:pPr>
            <w:r w:rsidRPr="00D93A54">
              <w:rPr>
                <w:bCs/>
                <w:color w:val="000000" w:themeColor="text1"/>
                <w:lang w:eastAsia="ar-SA"/>
              </w:rPr>
              <w:t>ОКПО: 07593799</w:t>
            </w:r>
          </w:p>
          <w:p w14:paraId="5D5AC511" w14:textId="77777777" w:rsidR="00E3298C" w:rsidRPr="00D93A54" w:rsidRDefault="00E3298C" w:rsidP="00513E95">
            <w:pPr>
              <w:rPr>
                <w:color w:val="000000" w:themeColor="text1"/>
              </w:rPr>
            </w:pPr>
            <w:r w:rsidRPr="00D93A54">
              <w:rPr>
                <w:bCs/>
                <w:color w:val="000000" w:themeColor="text1"/>
                <w:lang w:eastAsia="ar-SA"/>
              </w:rPr>
              <w:t xml:space="preserve">Р/с: </w:t>
            </w:r>
            <w:r w:rsidRPr="00D93A54">
              <w:rPr>
                <w:color w:val="000000" w:themeColor="text1"/>
              </w:rPr>
              <w:t>40702810937180104808</w:t>
            </w:r>
          </w:p>
          <w:p w14:paraId="7E46F85C" w14:textId="77777777" w:rsidR="00E3298C" w:rsidRPr="00D93A54" w:rsidRDefault="00E3298C" w:rsidP="00513E95">
            <w:pPr>
              <w:rPr>
                <w:color w:val="000000" w:themeColor="text1"/>
              </w:rPr>
            </w:pPr>
            <w:r w:rsidRPr="00D93A54">
              <w:rPr>
                <w:bCs/>
                <w:color w:val="000000" w:themeColor="text1"/>
                <w:lang w:eastAsia="ar-SA"/>
              </w:rPr>
              <w:t xml:space="preserve">Банк: </w:t>
            </w:r>
            <w:r w:rsidRPr="00D93A54">
              <w:rPr>
                <w:color w:val="000000" w:themeColor="text1"/>
              </w:rPr>
              <w:t>Отделение Марий Эл № 8614 ПАО Сбербанк г. Йошкар-Ола</w:t>
            </w:r>
          </w:p>
          <w:p w14:paraId="03B2E3CD" w14:textId="77777777" w:rsidR="00E3298C" w:rsidRPr="00D93A54" w:rsidRDefault="00E3298C" w:rsidP="00513E95">
            <w:pPr>
              <w:pStyle w:val="TableContents"/>
              <w:rPr>
                <w:rFonts w:cs="Times New Roman"/>
                <w:color w:val="000000" w:themeColor="text1"/>
              </w:rPr>
            </w:pPr>
            <w:r w:rsidRPr="00D93A54">
              <w:rPr>
                <w:rFonts w:cs="Times New Roman"/>
                <w:bCs/>
                <w:color w:val="000000" w:themeColor="text1"/>
                <w:lang w:eastAsia="ar-SA"/>
              </w:rPr>
              <w:t xml:space="preserve">К/с: </w:t>
            </w:r>
            <w:r w:rsidRPr="00D93A54">
              <w:rPr>
                <w:rFonts w:cs="Times New Roman"/>
                <w:color w:val="000000" w:themeColor="text1"/>
              </w:rPr>
              <w:t>30101810</w:t>
            </w:r>
            <w:r w:rsidRPr="00D93A54">
              <w:rPr>
                <w:rFonts w:cs="Times New Roman"/>
                <w:color w:val="000000" w:themeColor="text1"/>
                <w:lang w:val="ru-RU"/>
              </w:rPr>
              <w:t>3</w:t>
            </w:r>
            <w:r w:rsidRPr="00D93A54">
              <w:rPr>
                <w:rFonts w:cs="Times New Roman"/>
                <w:color w:val="000000" w:themeColor="text1"/>
              </w:rPr>
              <w:t>00000000</w:t>
            </w:r>
            <w:r w:rsidRPr="00D93A54">
              <w:rPr>
                <w:rFonts w:cs="Times New Roman"/>
                <w:color w:val="000000" w:themeColor="text1"/>
                <w:lang w:val="ru-RU"/>
              </w:rPr>
              <w:t>6</w:t>
            </w:r>
            <w:r w:rsidRPr="00D93A54">
              <w:rPr>
                <w:rFonts w:cs="Times New Roman"/>
                <w:color w:val="000000" w:themeColor="text1"/>
              </w:rPr>
              <w:t>3</w:t>
            </w:r>
            <w:r w:rsidRPr="00D93A54">
              <w:rPr>
                <w:rFonts w:cs="Times New Roman"/>
                <w:color w:val="000000" w:themeColor="text1"/>
                <w:lang w:val="ru-RU"/>
              </w:rPr>
              <w:t>0</w:t>
            </w:r>
          </w:p>
          <w:p w14:paraId="00D9E50D" w14:textId="77777777" w:rsidR="00E3298C" w:rsidRPr="00D93A54" w:rsidRDefault="00E3298C" w:rsidP="00513E95">
            <w:pPr>
              <w:jc w:val="both"/>
              <w:rPr>
                <w:color w:val="000000" w:themeColor="text1"/>
              </w:rPr>
            </w:pPr>
            <w:r w:rsidRPr="00D93A54">
              <w:rPr>
                <w:bCs/>
                <w:color w:val="000000" w:themeColor="text1"/>
                <w:lang w:eastAsia="ar-SA"/>
              </w:rPr>
              <w:t xml:space="preserve">БИК: </w:t>
            </w:r>
            <w:r w:rsidRPr="00D93A54">
              <w:rPr>
                <w:color w:val="000000" w:themeColor="text1"/>
              </w:rPr>
              <w:t>048860630</w:t>
            </w:r>
          </w:p>
        </w:tc>
        <w:tc>
          <w:tcPr>
            <w:tcW w:w="4961" w:type="dxa"/>
            <w:shd w:val="clear" w:color="auto" w:fill="auto"/>
          </w:tcPr>
          <w:p w14:paraId="4234D254" w14:textId="77777777" w:rsidR="00A25A10" w:rsidRPr="00D93A54" w:rsidRDefault="00A25A10" w:rsidP="00513E95">
            <w:pPr>
              <w:jc w:val="both"/>
              <w:rPr>
                <w:b/>
                <w:bCs/>
                <w:color w:val="000000" w:themeColor="text1"/>
              </w:rPr>
            </w:pPr>
            <w:r w:rsidRPr="00D93A54">
              <w:rPr>
                <w:b/>
                <w:bCs/>
                <w:color w:val="000000" w:themeColor="text1"/>
              </w:rPr>
              <w:t xml:space="preserve">Исполнитель:    </w:t>
            </w:r>
          </w:p>
          <w:p w14:paraId="7F75B99A" w14:textId="77777777" w:rsidR="00497B65" w:rsidRPr="00D93A54" w:rsidRDefault="00497B65" w:rsidP="00513E95">
            <w:pPr>
              <w:pStyle w:val="ConsNonformat"/>
              <w:jc w:val="both"/>
              <w:rPr>
                <w:rFonts w:ascii="Times New Roman" w:hAnsi="Times New Roman" w:cs="Times New Roman"/>
                <w:b/>
                <w:color w:val="000000" w:themeColor="text1"/>
                <w:sz w:val="24"/>
                <w:szCs w:val="24"/>
              </w:rPr>
            </w:pPr>
          </w:p>
          <w:p w14:paraId="625E537C" w14:textId="77777777" w:rsidR="00A25A10" w:rsidRPr="00D93A54" w:rsidRDefault="00A25A10" w:rsidP="00513E95">
            <w:pPr>
              <w:pStyle w:val="ConsNonformat"/>
              <w:jc w:val="both"/>
              <w:rPr>
                <w:rFonts w:ascii="Times New Roman" w:hAnsi="Times New Roman" w:cs="Times New Roman"/>
                <w:color w:val="000000" w:themeColor="text1"/>
                <w:sz w:val="24"/>
                <w:szCs w:val="24"/>
              </w:rPr>
            </w:pPr>
            <w:r w:rsidRPr="00D93A54">
              <w:rPr>
                <w:rFonts w:ascii="Times New Roman" w:hAnsi="Times New Roman" w:cs="Times New Roman"/>
                <w:b/>
                <w:color w:val="000000" w:themeColor="text1"/>
                <w:sz w:val="24"/>
                <w:szCs w:val="24"/>
              </w:rPr>
              <w:t xml:space="preserve">ИНН </w:t>
            </w:r>
          </w:p>
          <w:p w14:paraId="57B5B6B4" w14:textId="77777777" w:rsidR="00A25A10" w:rsidRPr="00D93A54" w:rsidRDefault="00A25A10" w:rsidP="00513E95">
            <w:pPr>
              <w:pStyle w:val="ConsNonformat"/>
              <w:jc w:val="both"/>
              <w:rPr>
                <w:rFonts w:ascii="Times New Roman" w:hAnsi="Times New Roman" w:cs="Times New Roman"/>
                <w:color w:val="000000" w:themeColor="text1"/>
                <w:sz w:val="24"/>
                <w:szCs w:val="24"/>
              </w:rPr>
            </w:pPr>
            <w:r w:rsidRPr="00D93A54">
              <w:rPr>
                <w:rFonts w:ascii="Times New Roman" w:hAnsi="Times New Roman" w:cs="Times New Roman"/>
                <w:b/>
                <w:color w:val="000000" w:themeColor="text1"/>
                <w:sz w:val="24"/>
                <w:szCs w:val="24"/>
              </w:rPr>
              <w:t>КПП</w:t>
            </w:r>
            <w:r w:rsidRPr="00D93A54">
              <w:rPr>
                <w:rFonts w:ascii="Times New Roman" w:hAnsi="Times New Roman" w:cs="Times New Roman"/>
                <w:color w:val="000000" w:themeColor="text1"/>
                <w:sz w:val="24"/>
                <w:szCs w:val="24"/>
              </w:rPr>
              <w:t xml:space="preserve"> </w:t>
            </w:r>
          </w:p>
          <w:p w14:paraId="712EFE7D" w14:textId="77777777" w:rsidR="00497B65" w:rsidRPr="00D93A54" w:rsidRDefault="00A25A10" w:rsidP="00513E95">
            <w:pPr>
              <w:tabs>
                <w:tab w:val="left" w:pos="630"/>
                <w:tab w:val="left" w:pos="4284"/>
              </w:tabs>
              <w:jc w:val="both"/>
              <w:rPr>
                <w:color w:val="000000" w:themeColor="text1"/>
              </w:rPr>
            </w:pPr>
            <w:r w:rsidRPr="00D93A54">
              <w:rPr>
                <w:b/>
                <w:color w:val="000000" w:themeColor="text1"/>
              </w:rPr>
              <w:t>Юридический адрес</w:t>
            </w:r>
            <w:r w:rsidRPr="00D93A54">
              <w:rPr>
                <w:color w:val="000000" w:themeColor="text1"/>
              </w:rPr>
              <w:t xml:space="preserve">: </w:t>
            </w:r>
          </w:p>
          <w:p w14:paraId="32E5FF37" w14:textId="77777777" w:rsidR="00497B65" w:rsidRPr="00D93A54" w:rsidRDefault="00497B65" w:rsidP="00513E95">
            <w:pPr>
              <w:tabs>
                <w:tab w:val="left" w:pos="630"/>
                <w:tab w:val="left" w:pos="4284"/>
              </w:tabs>
              <w:jc w:val="both"/>
              <w:rPr>
                <w:color w:val="000000" w:themeColor="text1"/>
              </w:rPr>
            </w:pPr>
          </w:p>
          <w:p w14:paraId="3C7CB9EC" w14:textId="77777777" w:rsidR="00A25A10" w:rsidRPr="00D93A54" w:rsidRDefault="00A25A10" w:rsidP="00513E95">
            <w:pPr>
              <w:tabs>
                <w:tab w:val="left" w:pos="630"/>
                <w:tab w:val="left" w:pos="4284"/>
              </w:tabs>
              <w:jc w:val="both"/>
              <w:rPr>
                <w:color w:val="000000" w:themeColor="text1"/>
              </w:rPr>
            </w:pPr>
            <w:r w:rsidRPr="00D93A54">
              <w:rPr>
                <w:b/>
                <w:color w:val="000000" w:themeColor="text1"/>
              </w:rPr>
              <w:t>Фактическое местонахождение</w:t>
            </w:r>
            <w:r w:rsidRPr="00D93A54">
              <w:rPr>
                <w:color w:val="000000" w:themeColor="text1"/>
              </w:rPr>
              <w:t xml:space="preserve">: </w:t>
            </w:r>
          </w:p>
          <w:p w14:paraId="17F55D84" w14:textId="77777777" w:rsidR="00497B65" w:rsidRPr="00D93A54" w:rsidRDefault="00497B65" w:rsidP="00513E95">
            <w:pPr>
              <w:tabs>
                <w:tab w:val="left" w:pos="630"/>
                <w:tab w:val="left" w:pos="4284"/>
              </w:tabs>
              <w:jc w:val="both"/>
              <w:rPr>
                <w:color w:val="000000" w:themeColor="text1"/>
              </w:rPr>
            </w:pPr>
          </w:p>
          <w:p w14:paraId="3B114F12" w14:textId="77777777" w:rsidR="00A25A10" w:rsidRPr="00D93A54" w:rsidRDefault="00A25A10" w:rsidP="00513E95">
            <w:pPr>
              <w:pStyle w:val="ConsNonformat"/>
              <w:jc w:val="both"/>
              <w:rPr>
                <w:rFonts w:ascii="Times New Roman" w:hAnsi="Times New Roman" w:cs="Times New Roman"/>
                <w:b/>
                <w:color w:val="000000" w:themeColor="text1"/>
                <w:sz w:val="24"/>
                <w:szCs w:val="24"/>
              </w:rPr>
            </w:pPr>
            <w:r w:rsidRPr="00D93A54">
              <w:rPr>
                <w:rFonts w:ascii="Times New Roman" w:hAnsi="Times New Roman" w:cs="Times New Roman"/>
                <w:b/>
                <w:color w:val="000000" w:themeColor="text1"/>
                <w:sz w:val="24"/>
                <w:szCs w:val="24"/>
              </w:rPr>
              <w:t xml:space="preserve">Банковские реквизиты: </w:t>
            </w:r>
          </w:p>
          <w:p w14:paraId="22132F45" w14:textId="77777777" w:rsidR="00A25A10" w:rsidRPr="00D93A54" w:rsidRDefault="00A25A10" w:rsidP="00513E95">
            <w:pPr>
              <w:pStyle w:val="ConsNonformat"/>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Р/с </w:t>
            </w:r>
          </w:p>
          <w:p w14:paraId="550939B7" w14:textId="77777777" w:rsidR="00497B65" w:rsidRPr="00D93A54" w:rsidRDefault="00497B65" w:rsidP="00513E95">
            <w:pPr>
              <w:pStyle w:val="ConsNonformat"/>
              <w:jc w:val="both"/>
              <w:rPr>
                <w:rFonts w:ascii="Times New Roman" w:hAnsi="Times New Roman" w:cs="Times New Roman"/>
                <w:color w:val="000000" w:themeColor="text1"/>
                <w:sz w:val="24"/>
                <w:szCs w:val="24"/>
              </w:rPr>
            </w:pPr>
          </w:p>
          <w:p w14:paraId="5DF7FE8A" w14:textId="77777777" w:rsidR="00A25A10" w:rsidRPr="00D93A54" w:rsidRDefault="00A25A10" w:rsidP="00513E95">
            <w:pPr>
              <w:pStyle w:val="ConsNonformat"/>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К/с </w:t>
            </w:r>
          </w:p>
          <w:p w14:paraId="0DECE4E7" w14:textId="77777777" w:rsidR="00A25A10" w:rsidRPr="00D93A54" w:rsidRDefault="00A25A10" w:rsidP="00513E95">
            <w:pPr>
              <w:pStyle w:val="ConsNonformat"/>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БИК </w:t>
            </w:r>
          </w:p>
          <w:p w14:paraId="5416338E" w14:textId="77777777" w:rsidR="00A25A10" w:rsidRPr="00D93A54" w:rsidRDefault="00A25A10" w:rsidP="00513E95">
            <w:pPr>
              <w:pStyle w:val="ConsNonformat"/>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Коды: ОКПО </w:t>
            </w:r>
          </w:p>
          <w:p w14:paraId="72C4ACEB" w14:textId="77777777" w:rsidR="00A25A10" w:rsidRPr="00D93A54" w:rsidRDefault="00A25A10" w:rsidP="00513E95">
            <w:pPr>
              <w:pStyle w:val="ConsNonformat"/>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ОГРН  </w:t>
            </w:r>
          </w:p>
          <w:p w14:paraId="7E2AA782" w14:textId="77777777" w:rsidR="00A25A10" w:rsidRPr="00D93A54" w:rsidRDefault="00A25A10" w:rsidP="00513E95">
            <w:pPr>
              <w:pStyle w:val="ConsNonformat"/>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Тел.: </w:t>
            </w:r>
          </w:p>
          <w:p w14:paraId="4569150C" w14:textId="77777777" w:rsidR="00E3298C" w:rsidRPr="00D93A54" w:rsidRDefault="00A25A10" w:rsidP="00513E95">
            <w:pPr>
              <w:ind w:right="1692"/>
              <w:rPr>
                <w:color w:val="000000" w:themeColor="text1"/>
                <w:lang w:val="en-US"/>
              </w:rPr>
            </w:pPr>
            <w:r w:rsidRPr="00D93A54">
              <w:rPr>
                <w:color w:val="000000" w:themeColor="text1"/>
              </w:rPr>
              <w:t>Е</w:t>
            </w:r>
            <w:r w:rsidRPr="00D93A54">
              <w:rPr>
                <w:color w:val="000000" w:themeColor="text1"/>
                <w:lang w:val="en-US"/>
              </w:rPr>
              <w:t xml:space="preserve">-mail: </w:t>
            </w:r>
          </w:p>
        </w:tc>
      </w:tr>
      <w:tr w:rsidR="00DA16E0" w:rsidRPr="00D93A54" w14:paraId="51A1CC38" w14:textId="77777777" w:rsidTr="00513E95">
        <w:trPr>
          <w:trHeight w:val="1240"/>
        </w:trPr>
        <w:tc>
          <w:tcPr>
            <w:tcW w:w="4962" w:type="dxa"/>
            <w:shd w:val="clear" w:color="auto" w:fill="auto"/>
          </w:tcPr>
          <w:p w14:paraId="5907D87A" w14:textId="77777777" w:rsidR="00DA16E0" w:rsidRPr="00D93A54" w:rsidRDefault="00513E95" w:rsidP="00513E95">
            <w:pPr>
              <w:jc w:val="both"/>
              <w:rPr>
                <w:b/>
                <w:bCs/>
                <w:color w:val="000000" w:themeColor="text1"/>
              </w:rPr>
            </w:pPr>
            <w:r w:rsidRPr="00D93A54">
              <w:rPr>
                <w:b/>
                <w:bCs/>
                <w:color w:val="000000" w:themeColor="text1"/>
              </w:rPr>
              <w:t>Г</w:t>
            </w:r>
            <w:r w:rsidR="00DA16E0" w:rsidRPr="00D93A54">
              <w:rPr>
                <w:b/>
                <w:bCs/>
                <w:color w:val="000000" w:themeColor="text1"/>
              </w:rPr>
              <w:t>енеральный директор</w:t>
            </w:r>
          </w:p>
          <w:p w14:paraId="1D08A6C0" w14:textId="77777777" w:rsidR="00DA16E0" w:rsidRPr="00D93A54" w:rsidRDefault="00DA16E0" w:rsidP="00513E95">
            <w:pPr>
              <w:jc w:val="both"/>
              <w:rPr>
                <w:b/>
                <w:color w:val="000000" w:themeColor="text1"/>
              </w:rPr>
            </w:pPr>
            <w:r w:rsidRPr="00D93A54">
              <w:rPr>
                <w:b/>
                <w:bCs/>
                <w:color w:val="000000" w:themeColor="text1"/>
              </w:rPr>
              <w:t>АО «ЗПП»</w:t>
            </w:r>
          </w:p>
          <w:p w14:paraId="6FF1D2D6" w14:textId="77777777" w:rsidR="00DA16E0" w:rsidRPr="00D93A54" w:rsidRDefault="00DA16E0" w:rsidP="00513E95">
            <w:pPr>
              <w:jc w:val="both"/>
              <w:rPr>
                <w:b/>
                <w:bCs/>
                <w:color w:val="000000" w:themeColor="text1"/>
              </w:rPr>
            </w:pPr>
          </w:p>
          <w:p w14:paraId="7A6D074B" w14:textId="624D0000" w:rsidR="00DA16E0" w:rsidRDefault="00DA16E0" w:rsidP="00513E95">
            <w:pPr>
              <w:jc w:val="both"/>
              <w:rPr>
                <w:b/>
                <w:bCs/>
                <w:color w:val="000000" w:themeColor="text1"/>
              </w:rPr>
            </w:pPr>
            <w:r w:rsidRPr="00D93A54">
              <w:rPr>
                <w:b/>
                <w:bCs/>
                <w:color w:val="000000" w:themeColor="text1"/>
              </w:rPr>
              <w:t xml:space="preserve">___________________ </w:t>
            </w:r>
            <w:r w:rsidR="0031142B">
              <w:rPr>
                <w:b/>
                <w:bCs/>
                <w:color w:val="000000" w:themeColor="text1"/>
              </w:rPr>
              <w:t xml:space="preserve">А.К. </w:t>
            </w:r>
            <w:proofErr w:type="spellStart"/>
            <w:r w:rsidR="0031142B">
              <w:rPr>
                <w:b/>
                <w:bCs/>
                <w:color w:val="000000" w:themeColor="text1"/>
              </w:rPr>
              <w:t>Нарбутт</w:t>
            </w:r>
            <w:proofErr w:type="spellEnd"/>
          </w:p>
          <w:p w14:paraId="2B3259B3" w14:textId="62835850" w:rsidR="00B41BA3" w:rsidRPr="00D93A54" w:rsidRDefault="00B41BA3" w:rsidP="00513E95">
            <w:pPr>
              <w:jc w:val="both"/>
              <w:rPr>
                <w:b/>
                <w:color w:val="000000" w:themeColor="text1"/>
              </w:rPr>
            </w:pPr>
            <w:r>
              <w:rPr>
                <w:b/>
                <w:color w:val="000000" w:themeColor="text1"/>
              </w:rPr>
              <w:t xml:space="preserve">  </w:t>
            </w:r>
            <w:r w:rsidRPr="00D93A54">
              <w:rPr>
                <w:b/>
                <w:color w:val="000000" w:themeColor="text1"/>
              </w:rPr>
              <w:t>М.П</w:t>
            </w:r>
          </w:p>
        </w:tc>
        <w:tc>
          <w:tcPr>
            <w:tcW w:w="4961" w:type="dxa"/>
            <w:shd w:val="clear" w:color="auto" w:fill="auto"/>
          </w:tcPr>
          <w:p w14:paraId="45A7E88A" w14:textId="77777777" w:rsidR="00A25A10" w:rsidRPr="00D93A54" w:rsidRDefault="00A25A10" w:rsidP="00513E95">
            <w:pPr>
              <w:rPr>
                <w:b/>
                <w:color w:val="000000" w:themeColor="text1"/>
              </w:rPr>
            </w:pPr>
          </w:p>
          <w:p w14:paraId="5590DF08" w14:textId="77777777" w:rsidR="00497B65" w:rsidRDefault="00497B65" w:rsidP="00513E95">
            <w:pPr>
              <w:rPr>
                <w:b/>
                <w:color w:val="000000" w:themeColor="text1"/>
              </w:rPr>
            </w:pPr>
          </w:p>
          <w:p w14:paraId="040178F0" w14:textId="77777777" w:rsidR="00B41BA3" w:rsidRPr="00D93A54" w:rsidRDefault="00B41BA3" w:rsidP="00513E95">
            <w:pPr>
              <w:rPr>
                <w:b/>
                <w:color w:val="000000" w:themeColor="text1"/>
              </w:rPr>
            </w:pPr>
          </w:p>
          <w:p w14:paraId="31C91B23" w14:textId="77777777" w:rsidR="00A25A10" w:rsidRPr="00D93A54" w:rsidRDefault="00A25A10" w:rsidP="00513E95">
            <w:pPr>
              <w:rPr>
                <w:b/>
                <w:color w:val="000000" w:themeColor="text1"/>
              </w:rPr>
            </w:pPr>
            <w:r w:rsidRPr="00D93A54">
              <w:rPr>
                <w:b/>
                <w:color w:val="000000" w:themeColor="text1"/>
              </w:rPr>
              <w:t xml:space="preserve">_________________ </w:t>
            </w:r>
          </w:p>
          <w:p w14:paraId="0B22D068" w14:textId="77777777" w:rsidR="00DA16E0" w:rsidRPr="00D93A54" w:rsidRDefault="00A25A10" w:rsidP="00513E95">
            <w:pPr>
              <w:ind w:right="1692" w:firstLine="180"/>
              <w:rPr>
                <w:b/>
                <w:bCs/>
                <w:color w:val="000000" w:themeColor="text1"/>
              </w:rPr>
            </w:pPr>
            <w:r w:rsidRPr="00D93A54">
              <w:rPr>
                <w:b/>
                <w:color w:val="000000" w:themeColor="text1"/>
              </w:rPr>
              <w:t>М.П</w:t>
            </w:r>
            <w:r w:rsidRPr="00D93A54">
              <w:rPr>
                <w:b/>
                <w:bCs/>
                <w:color w:val="000000" w:themeColor="text1"/>
              </w:rPr>
              <w:t xml:space="preserve"> </w:t>
            </w:r>
          </w:p>
        </w:tc>
      </w:tr>
    </w:tbl>
    <w:p w14:paraId="47246127" w14:textId="77777777" w:rsidR="002307CA" w:rsidRPr="00D93A54" w:rsidRDefault="002307CA">
      <w:pPr>
        <w:pStyle w:val="ConsPlusNormal"/>
        <w:widowControl/>
        <w:ind w:firstLine="0"/>
        <w:rPr>
          <w:rFonts w:ascii="Times New Roman" w:hAnsi="Times New Roman" w:cs="Times New Roman"/>
          <w:color w:val="000000" w:themeColor="text1"/>
          <w:sz w:val="24"/>
          <w:szCs w:val="24"/>
        </w:rPr>
      </w:pPr>
    </w:p>
    <w:p w14:paraId="59AFE2B8" w14:textId="77777777" w:rsidR="002307CA" w:rsidRPr="00D93A54" w:rsidRDefault="00513E95" w:rsidP="00513E95">
      <w:pPr>
        <w:pStyle w:val="ConsPlusNormal"/>
        <w:widowControl/>
        <w:ind w:firstLine="0"/>
        <w:jc w:val="right"/>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br w:type="page"/>
      </w:r>
      <w:r w:rsidR="002307CA" w:rsidRPr="00D93A54">
        <w:rPr>
          <w:rFonts w:ascii="Times New Roman" w:hAnsi="Times New Roman" w:cs="Times New Roman"/>
          <w:color w:val="000000" w:themeColor="text1"/>
          <w:sz w:val="24"/>
          <w:szCs w:val="24"/>
        </w:rPr>
        <w:lastRenderedPageBreak/>
        <w:t>Приложение №1</w:t>
      </w:r>
    </w:p>
    <w:p w14:paraId="7961D3D4" w14:textId="77777777" w:rsidR="00FB4912" w:rsidRPr="00D93A54" w:rsidRDefault="002307CA" w:rsidP="000B387C">
      <w:pPr>
        <w:pStyle w:val="ConsPlusNormal"/>
        <w:ind w:firstLine="0"/>
        <w:jc w:val="right"/>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К договору </w:t>
      </w:r>
      <w:r w:rsidR="000B387C" w:rsidRPr="00D93A54">
        <w:rPr>
          <w:rFonts w:ascii="Times New Roman" w:hAnsi="Times New Roman" w:cs="Times New Roman"/>
          <w:color w:val="000000" w:themeColor="text1"/>
          <w:sz w:val="24"/>
          <w:szCs w:val="24"/>
        </w:rPr>
        <w:t>об оказании услуг</w:t>
      </w:r>
    </w:p>
    <w:p w14:paraId="4B99869C" w14:textId="5CF9E20C" w:rsidR="000B387C" w:rsidRPr="00D93A54" w:rsidRDefault="000B387C" w:rsidP="000B387C">
      <w:pPr>
        <w:pStyle w:val="ConsPlusNormal"/>
        <w:ind w:firstLine="0"/>
        <w:jc w:val="right"/>
        <w:rPr>
          <w:rFonts w:ascii="Times New Roman" w:hAnsi="Times New Roman" w:cs="Times New Roman"/>
          <w:color w:val="000000" w:themeColor="text1"/>
          <w:sz w:val="24"/>
          <w:szCs w:val="24"/>
        </w:rPr>
      </w:pPr>
      <w:bookmarkStart w:id="2" w:name="_Hlk104802467"/>
      <w:r w:rsidRPr="00D93A54">
        <w:rPr>
          <w:rFonts w:ascii="Times New Roman" w:hAnsi="Times New Roman" w:cs="Times New Roman"/>
          <w:color w:val="000000" w:themeColor="text1"/>
          <w:sz w:val="24"/>
          <w:szCs w:val="24"/>
        </w:rPr>
        <w:t xml:space="preserve"> </w:t>
      </w:r>
      <w:proofErr w:type="gramStart"/>
      <w:r w:rsidR="00FB4912" w:rsidRPr="00D93A54">
        <w:rPr>
          <w:rFonts w:ascii="Times New Roman" w:hAnsi="Times New Roman" w:cs="Times New Roman"/>
          <w:color w:val="000000" w:themeColor="text1"/>
          <w:sz w:val="24"/>
          <w:szCs w:val="24"/>
        </w:rPr>
        <w:t>по</w:t>
      </w:r>
      <w:proofErr w:type="gramEnd"/>
      <w:r w:rsidR="00FB4912" w:rsidRPr="00D93A54">
        <w:rPr>
          <w:rFonts w:ascii="Times New Roman" w:hAnsi="Times New Roman" w:cs="Times New Roman"/>
          <w:color w:val="000000" w:themeColor="text1"/>
          <w:sz w:val="24"/>
          <w:szCs w:val="24"/>
        </w:rPr>
        <w:t xml:space="preserve"> адаптации и сопровождению </w:t>
      </w:r>
      <w:r w:rsidRPr="00D93A54">
        <w:rPr>
          <w:rFonts w:ascii="Times New Roman" w:hAnsi="Times New Roman" w:cs="Times New Roman"/>
          <w:color w:val="000000" w:themeColor="text1"/>
          <w:sz w:val="24"/>
          <w:szCs w:val="24"/>
        </w:rPr>
        <w:t xml:space="preserve">с использованием </w:t>
      </w:r>
    </w:p>
    <w:p w14:paraId="5BCDD960" w14:textId="27E16535" w:rsidR="000B387C" w:rsidRPr="00D93A54" w:rsidRDefault="000B387C" w:rsidP="000B387C">
      <w:pPr>
        <w:pStyle w:val="ConsPlusNormal"/>
        <w:ind w:firstLine="0"/>
        <w:jc w:val="right"/>
        <w:rPr>
          <w:rFonts w:ascii="Times New Roman" w:hAnsi="Times New Roman" w:cs="Times New Roman"/>
          <w:color w:val="000000" w:themeColor="text1"/>
          <w:sz w:val="24"/>
          <w:szCs w:val="24"/>
        </w:rPr>
      </w:pPr>
      <w:proofErr w:type="gramStart"/>
      <w:r w:rsidRPr="00D93A54">
        <w:rPr>
          <w:rFonts w:ascii="Times New Roman" w:hAnsi="Times New Roman" w:cs="Times New Roman"/>
          <w:color w:val="000000" w:themeColor="text1"/>
          <w:sz w:val="24"/>
          <w:szCs w:val="24"/>
        </w:rPr>
        <w:t>экземпляров</w:t>
      </w:r>
      <w:proofErr w:type="gramEnd"/>
      <w:r w:rsidRPr="00D93A54">
        <w:rPr>
          <w:rFonts w:ascii="Times New Roman" w:hAnsi="Times New Roman" w:cs="Times New Roman"/>
          <w:color w:val="000000" w:themeColor="text1"/>
          <w:sz w:val="24"/>
          <w:szCs w:val="24"/>
        </w:rPr>
        <w:t xml:space="preserve"> Системы </w:t>
      </w:r>
      <w:proofErr w:type="spellStart"/>
      <w:r w:rsidRPr="00D93A54">
        <w:rPr>
          <w:rFonts w:ascii="Times New Roman" w:hAnsi="Times New Roman" w:cs="Times New Roman"/>
          <w:color w:val="000000" w:themeColor="text1"/>
          <w:sz w:val="24"/>
          <w:szCs w:val="24"/>
        </w:rPr>
        <w:t>КонсультантПлюс</w:t>
      </w:r>
      <w:proofErr w:type="spellEnd"/>
      <w:r w:rsidR="002E1D4B" w:rsidRPr="00D93A54">
        <w:rPr>
          <w:rFonts w:ascii="Times New Roman" w:hAnsi="Times New Roman" w:cs="Times New Roman"/>
          <w:color w:val="000000" w:themeColor="text1"/>
          <w:sz w:val="24"/>
          <w:szCs w:val="24"/>
        </w:rPr>
        <w:t xml:space="preserve"> </w:t>
      </w:r>
      <w:bookmarkEnd w:id="2"/>
      <w:r w:rsidR="002E1D4B" w:rsidRPr="00D93A54">
        <w:rPr>
          <w:rFonts w:ascii="Times New Roman" w:hAnsi="Times New Roman" w:cs="Times New Roman"/>
          <w:color w:val="000000" w:themeColor="text1"/>
          <w:sz w:val="24"/>
          <w:szCs w:val="24"/>
        </w:rPr>
        <w:t>№______ от «__»_______20</w:t>
      </w:r>
      <w:r w:rsidR="00513E95" w:rsidRPr="00D93A54">
        <w:rPr>
          <w:rFonts w:ascii="Times New Roman" w:hAnsi="Times New Roman" w:cs="Times New Roman"/>
          <w:color w:val="000000" w:themeColor="text1"/>
          <w:sz w:val="24"/>
          <w:szCs w:val="24"/>
        </w:rPr>
        <w:t>2</w:t>
      </w:r>
      <w:r w:rsidR="00805BBE">
        <w:rPr>
          <w:rFonts w:ascii="Times New Roman" w:hAnsi="Times New Roman" w:cs="Times New Roman"/>
          <w:color w:val="000000" w:themeColor="text1"/>
          <w:sz w:val="24"/>
          <w:szCs w:val="24"/>
        </w:rPr>
        <w:t>4</w:t>
      </w:r>
      <w:r w:rsidR="002E1D4B" w:rsidRPr="00D93A54">
        <w:rPr>
          <w:rFonts w:ascii="Times New Roman" w:hAnsi="Times New Roman" w:cs="Times New Roman"/>
          <w:color w:val="000000" w:themeColor="text1"/>
          <w:sz w:val="24"/>
          <w:szCs w:val="24"/>
        </w:rPr>
        <w:t xml:space="preserve"> г.</w:t>
      </w:r>
    </w:p>
    <w:p w14:paraId="03191564" w14:textId="77777777" w:rsidR="000B387C" w:rsidRPr="00D93A54" w:rsidRDefault="000B387C" w:rsidP="000B387C">
      <w:pPr>
        <w:pStyle w:val="ConsPlusNormal"/>
        <w:ind w:firstLine="0"/>
        <w:jc w:val="right"/>
        <w:rPr>
          <w:rFonts w:ascii="Times New Roman" w:hAnsi="Times New Roman" w:cs="Times New Roman"/>
          <w:color w:val="000000" w:themeColor="text1"/>
          <w:sz w:val="24"/>
          <w:szCs w:val="24"/>
        </w:rPr>
      </w:pPr>
    </w:p>
    <w:p w14:paraId="19FE4414" w14:textId="77777777" w:rsidR="00721C90" w:rsidRPr="00917C73" w:rsidRDefault="00721C90" w:rsidP="00721C90">
      <w:pPr>
        <w:widowControl w:val="0"/>
        <w:shd w:val="clear" w:color="auto" w:fill="FFFFFF"/>
        <w:autoSpaceDE w:val="0"/>
        <w:autoSpaceDN w:val="0"/>
        <w:adjustRightInd w:val="0"/>
        <w:jc w:val="center"/>
        <w:rPr>
          <w:b/>
          <w:bCs/>
          <w:color w:val="000000"/>
          <w:spacing w:val="-7"/>
          <w:sz w:val="32"/>
          <w:szCs w:val="26"/>
          <w:lang w:eastAsia="en-US"/>
        </w:rPr>
      </w:pPr>
      <w:bookmarkStart w:id="3" w:name="_Toc131495262"/>
      <w:bookmarkStart w:id="4" w:name="_Toc237079932"/>
      <w:r w:rsidRPr="00917C73">
        <w:rPr>
          <w:b/>
          <w:bCs/>
          <w:color w:val="000000"/>
          <w:spacing w:val="-7"/>
          <w:sz w:val="32"/>
          <w:szCs w:val="26"/>
          <w:lang w:eastAsia="en-US"/>
        </w:rPr>
        <w:t>Техническое задание</w:t>
      </w:r>
    </w:p>
    <w:bookmarkEnd w:id="3"/>
    <w:bookmarkEnd w:id="4"/>
    <w:p w14:paraId="4A866EC2" w14:textId="77777777" w:rsidR="00721C90" w:rsidRPr="00367DFC" w:rsidRDefault="00721C90" w:rsidP="00721C90">
      <w:pPr>
        <w:jc w:val="both"/>
        <w:rPr>
          <w:lang w:val="x-none"/>
        </w:rPr>
      </w:pPr>
    </w:p>
    <w:p w14:paraId="2253EADC" w14:textId="77777777" w:rsidR="00721C90" w:rsidRDefault="00721C90" w:rsidP="00721C90">
      <w:pPr>
        <w:pStyle w:val="af6"/>
        <w:numPr>
          <w:ilvl w:val="0"/>
          <w:numId w:val="9"/>
        </w:numPr>
        <w:ind w:left="426" w:firstLine="0"/>
      </w:pPr>
      <w:r w:rsidRPr="00407963">
        <w:rPr>
          <w:b/>
        </w:rPr>
        <w:t>Наименование МТР, услуг:</w:t>
      </w:r>
      <w:r w:rsidRPr="00407963">
        <w:t xml:space="preserve"> </w:t>
      </w:r>
    </w:p>
    <w:p w14:paraId="0865C05C" w14:textId="77777777" w:rsidR="00721C90" w:rsidRDefault="00721C90" w:rsidP="00721C90">
      <w:pPr>
        <w:pStyle w:val="af6"/>
        <w:ind w:left="426" w:firstLine="282"/>
        <w:rPr>
          <w:iCs/>
        </w:rPr>
      </w:pPr>
      <w:r w:rsidRPr="00407963">
        <w:t>О</w:t>
      </w:r>
      <w:r w:rsidRPr="00407963">
        <w:rPr>
          <w:iCs/>
        </w:rPr>
        <w:t xml:space="preserve">казание услуг по адаптации и сопровождению экземпляров систем </w:t>
      </w:r>
      <w:proofErr w:type="spellStart"/>
      <w:r w:rsidRPr="00407963">
        <w:rPr>
          <w:iCs/>
        </w:rPr>
        <w:t>КонсультантПлюс</w:t>
      </w:r>
      <w:proofErr w:type="spellEnd"/>
      <w:r w:rsidRPr="00407963">
        <w:rPr>
          <w:iCs/>
        </w:rPr>
        <w:t xml:space="preserve"> на основе специального лицензионного программного обеспечения, обеспечивающего совместимость услуг с установленными в АО «Завод полупроводниковых приборов» экземплярами систем </w:t>
      </w:r>
      <w:proofErr w:type="spellStart"/>
      <w:r w:rsidRPr="00407963">
        <w:rPr>
          <w:iCs/>
        </w:rPr>
        <w:t>КонсультантПлюс</w:t>
      </w:r>
      <w:proofErr w:type="spellEnd"/>
      <w:r w:rsidRPr="00407963">
        <w:rPr>
          <w:iCs/>
        </w:rPr>
        <w:t xml:space="preserve"> для нужд АО «Завод полупроводниковых приборов».</w:t>
      </w:r>
    </w:p>
    <w:p w14:paraId="42913302" w14:textId="77777777" w:rsidR="00721C90" w:rsidRPr="00407963" w:rsidRDefault="00721C90" w:rsidP="00721C90">
      <w:pPr>
        <w:pStyle w:val="af6"/>
        <w:ind w:left="426" w:firstLine="282"/>
      </w:pPr>
    </w:p>
    <w:p w14:paraId="575EA64C" w14:textId="77777777" w:rsidR="00721C90" w:rsidRPr="00407963" w:rsidRDefault="00721C90" w:rsidP="00721C90">
      <w:pPr>
        <w:pStyle w:val="af6"/>
        <w:ind w:firstLine="426"/>
      </w:pPr>
      <w:r w:rsidRPr="00407963">
        <w:t xml:space="preserve">ОКПД2 </w:t>
      </w:r>
      <w:r w:rsidRPr="00407963">
        <w:rPr>
          <w:bCs/>
        </w:rPr>
        <w:t>63.11</w:t>
      </w:r>
    </w:p>
    <w:p w14:paraId="651E91E4" w14:textId="77777777" w:rsidR="00721C90" w:rsidRDefault="00721C90" w:rsidP="00721C90">
      <w:pPr>
        <w:pStyle w:val="af6"/>
        <w:ind w:firstLine="426"/>
        <w:rPr>
          <w:bCs/>
        </w:rPr>
      </w:pPr>
      <w:r w:rsidRPr="00407963">
        <w:t xml:space="preserve">ОКВЭД2 </w:t>
      </w:r>
      <w:r w:rsidRPr="00407963">
        <w:rPr>
          <w:bCs/>
        </w:rPr>
        <w:t>63.11.1</w:t>
      </w:r>
    </w:p>
    <w:p w14:paraId="60CFC153" w14:textId="77777777" w:rsidR="00721C90" w:rsidRPr="00407963" w:rsidRDefault="00721C90" w:rsidP="00721C90">
      <w:pPr>
        <w:pStyle w:val="af6"/>
        <w:ind w:firstLine="426"/>
        <w:rPr>
          <w:rStyle w:val="99"/>
        </w:rPr>
      </w:pPr>
    </w:p>
    <w:p w14:paraId="1D3883C4" w14:textId="77777777" w:rsidR="00721C90" w:rsidRPr="004D3B5D" w:rsidRDefault="00721C90" w:rsidP="00721C90">
      <w:pPr>
        <w:pStyle w:val="-3"/>
        <w:numPr>
          <w:ilvl w:val="0"/>
          <w:numId w:val="9"/>
        </w:numPr>
        <w:tabs>
          <w:tab w:val="left" w:pos="426"/>
        </w:tabs>
        <w:spacing w:line="240" w:lineRule="auto"/>
        <w:ind w:left="426" w:firstLine="0"/>
        <w:rPr>
          <w:sz w:val="24"/>
        </w:rPr>
      </w:pPr>
      <w:r w:rsidRPr="00407963">
        <w:rPr>
          <w:b/>
          <w:sz w:val="24"/>
        </w:rPr>
        <w:t>Задача (цель, проект), для реализации которой приобретается программное обеспечение:</w:t>
      </w:r>
      <w:r w:rsidRPr="00407963">
        <w:rPr>
          <w:rFonts w:eastAsia="Times New Roman"/>
          <w:sz w:val="24"/>
        </w:rPr>
        <w:t xml:space="preserve"> </w:t>
      </w:r>
    </w:p>
    <w:p w14:paraId="1C23BE49" w14:textId="77777777" w:rsidR="00721C90" w:rsidRDefault="00721C90" w:rsidP="00721C90">
      <w:pPr>
        <w:pStyle w:val="-3"/>
        <w:tabs>
          <w:tab w:val="clear" w:pos="1701"/>
          <w:tab w:val="left" w:pos="426"/>
        </w:tabs>
        <w:spacing w:line="240" w:lineRule="auto"/>
        <w:ind w:left="426" w:firstLine="0"/>
        <w:rPr>
          <w:sz w:val="24"/>
        </w:rPr>
      </w:pPr>
      <w:r>
        <w:rPr>
          <w:rFonts w:eastAsia="Times New Roman"/>
          <w:sz w:val="24"/>
        </w:rPr>
        <w:tab/>
      </w:r>
      <w:r>
        <w:rPr>
          <w:sz w:val="24"/>
        </w:rPr>
        <w:t>Поддержание в актуальном состоянии</w:t>
      </w:r>
      <w:r w:rsidRPr="00407963">
        <w:rPr>
          <w:sz w:val="24"/>
        </w:rPr>
        <w:t xml:space="preserve"> </w:t>
      </w:r>
      <w:r>
        <w:rPr>
          <w:sz w:val="24"/>
        </w:rPr>
        <w:t xml:space="preserve">справочной правовой системы </w:t>
      </w:r>
      <w:r w:rsidRPr="00407963">
        <w:rPr>
          <w:sz w:val="24"/>
        </w:rPr>
        <w:t>АО «ЗПП»</w:t>
      </w:r>
      <w:r>
        <w:rPr>
          <w:sz w:val="24"/>
        </w:rPr>
        <w:t xml:space="preserve"> на базе экземпляров систем </w:t>
      </w:r>
      <w:proofErr w:type="spellStart"/>
      <w:r>
        <w:rPr>
          <w:sz w:val="24"/>
        </w:rPr>
        <w:t>КонсультантПлюс</w:t>
      </w:r>
      <w:proofErr w:type="spellEnd"/>
      <w:r w:rsidRPr="00407963">
        <w:rPr>
          <w:sz w:val="24"/>
        </w:rPr>
        <w:t>.</w:t>
      </w:r>
    </w:p>
    <w:p w14:paraId="2247C652" w14:textId="77777777" w:rsidR="00721C90" w:rsidRPr="00721C90" w:rsidRDefault="00721C90" w:rsidP="00721C90">
      <w:pPr>
        <w:pStyle w:val="-3"/>
        <w:tabs>
          <w:tab w:val="clear" w:pos="1701"/>
          <w:tab w:val="left" w:pos="426"/>
        </w:tabs>
        <w:spacing w:line="240" w:lineRule="auto"/>
        <w:ind w:left="426" w:firstLine="0"/>
        <w:rPr>
          <w:sz w:val="24"/>
        </w:rPr>
      </w:pPr>
    </w:p>
    <w:p w14:paraId="368FFC6D" w14:textId="77777777" w:rsidR="00721C90" w:rsidRPr="00407963" w:rsidRDefault="00721C90" w:rsidP="00721C90">
      <w:pPr>
        <w:pStyle w:val="-3"/>
        <w:numPr>
          <w:ilvl w:val="0"/>
          <w:numId w:val="9"/>
        </w:numPr>
        <w:tabs>
          <w:tab w:val="left" w:pos="426"/>
        </w:tabs>
        <w:spacing w:line="240" w:lineRule="auto"/>
        <w:ind w:left="426" w:firstLine="0"/>
        <w:rPr>
          <w:sz w:val="24"/>
        </w:rPr>
      </w:pPr>
      <w:r w:rsidRPr="00407963">
        <w:rPr>
          <w:b/>
          <w:sz w:val="24"/>
        </w:rPr>
        <w:t>Функции, в рамках реализации задачи или проекта:</w:t>
      </w:r>
      <w:r w:rsidRPr="00407963">
        <w:rPr>
          <w:rFonts w:eastAsia="Times New Roman"/>
          <w:sz w:val="24"/>
        </w:rPr>
        <w:t xml:space="preserve"> </w:t>
      </w:r>
    </w:p>
    <w:p w14:paraId="4CD3A3C2" w14:textId="77777777" w:rsidR="00721C90" w:rsidRDefault="00721C90" w:rsidP="00721C90">
      <w:pPr>
        <w:pStyle w:val="af6"/>
        <w:ind w:left="426" w:firstLine="282"/>
      </w:pPr>
      <w:r>
        <w:t>Поддержание в актуальном состоянии</w:t>
      </w:r>
      <w:r w:rsidRPr="00407963">
        <w:t xml:space="preserve"> </w:t>
      </w:r>
      <w:r>
        <w:t xml:space="preserve">справочной правовой системы </w:t>
      </w:r>
      <w:r w:rsidRPr="00407963">
        <w:t>АО «ЗПП»</w:t>
      </w:r>
      <w:r>
        <w:t xml:space="preserve"> на базе экземпляров систем </w:t>
      </w:r>
      <w:proofErr w:type="spellStart"/>
      <w:r>
        <w:t>КонсультантПлюс</w:t>
      </w:r>
      <w:proofErr w:type="spellEnd"/>
      <w:r w:rsidRPr="00407963">
        <w:t>.</w:t>
      </w:r>
    </w:p>
    <w:p w14:paraId="6E3E3239" w14:textId="77777777" w:rsidR="00721C90" w:rsidRPr="00407963" w:rsidRDefault="00721C90" w:rsidP="00721C90">
      <w:pPr>
        <w:pStyle w:val="af6"/>
        <w:ind w:left="426"/>
      </w:pPr>
    </w:p>
    <w:p w14:paraId="6319B25C" w14:textId="77777777" w:rsidR="00721C90" w:rsidRPr="00407963" w:rsidRDefault="00721C90" w:rsidP="00721C90">
      <w:pPr>
        <w:pStyle w:val="-3"/>
        <w:numPr>
          <w:ilvl w:val="0"/>
          <w:numId w:val="9"/>
        </w:numPr>
        <w:tabs>
          <w:tab w:val="left" w:pos="426"/>
        </w:tabs>
        <w:spacing w:line="240" w:lineRule="auto"/>
        <w:ind w:left="0" w:firstLine="426"/>
        <w:rPr>
          <w:b/>
          <w:sz w:val="24"/>
        </w:rPr>
      </w:pPr>
      <w:r w:rsidRPr="00407963">
        <w:rPr>
          <w:b/>
          <w:sz w:val="24"/>
        </w:rPr>
        <w:t>Требования к оказываемым информационным услугам</w:t>
      </w:r>
    </w:p>
    <w:p w14:paraId="6BDC64C9" w14:textId="77777777" w:rsidR="00721C90" w:rsidRPr="00721C90" w:rsidRDefault="00721C90" w:rsidP="00721C90">
      <w:pPr>
        <w:pStyle w:val="a0"/>
        <w:tabs>
          <w:tab w:val="num" w:pos="709"/>
          <w:tab w:val="left" w:pos="3060"/>
        </w:tabs>
        <w:spacing w:before="0" w:after="0"/>
        <w:ind w:left="426" w:hanging="426"/>
        <w:jc w:val="both"/>
        <w:rPr>
          <w:rFonts w:ascii="Times New Roman" w:hAnsi="Times New Roman"/>
          <w:sz w:val="24"/>
          <w:szCs w:val="24"/>
        </w:rPr>
      </w:pPr>
      <w:r w:rsidRPr="00407963">
        <w:rPr>
          <w:rFonts w:ascii="Times New Roman" w:hAnsi="Times New Roman"/>
          <w:b/>
          <w:sz w:val="24"/>
          <w:szCs w:val="24"/>
        </w:rPr>
        <w:tab/>
      </w:r>
      <w:r>
        <w:rPr>
          <w:rFonts w:ascii="Times New Roman" w:hAnsi="Times New Roman"/>
          <w:b/>
          <w:sz w:val="24"/>
          <w:szCs w:val="24"/>
        </w:rPr>
        <w:tab/>
      </w:r>
      <w:r w:rsidRPr="00721C90">
        <w:rPr>
          <w:rFonts w:ascii="Times New Roman" w:hAnsi="Times New Roman"/>
          <w:sz w:val="24"/>
          <w:szCs w:val="24"/>
        </w:rPr>
        <w:t xml:space="preserve">Оказание информационных услуг в отношении экземпляров Систем </w:t>
      </w:r>
      <w:proofErr w:type="spellStart"/>
      <w:r w:rsidRPr="00721C90">
        <w:rPr>
          <w:rFonts w:ascii="Times New Roman" w:hAnsi="Times New Roman"/>
          <w:sz w:val="24"/>
          <w:szCs w:val="24"/>
        </w:rPr>
        <w:t>КонсультантПлюс</w:t>
      </w:r>
      <w:proofErr w:type="spellEnd"/>
      <w:r w:rsidRPr="00721C90">
        <w:rPr>
          <w:rFonts w:ascii="Times New Roman" w:hAnsi="Times New Roman"/>
          <w:sz w:val="24"/>
          <w:szCs w:val="24"/>
        </w:rPr>
        <w:t>, должно предусматривать:</w:t>
      </w:r>
    </w:p>
    <w:p w14:paraId="01136C68" w14:textId="77777777" w:rsidR="00721C90" w:rsidRPr="00721C90" w:rsidRDefault="00721C90" w:rsidP="00721C90">
      <w:pPr>
        <w:pStyle w:val="a0"/>
        <w:keepNext w:val="0"/>
        <w:numPr>
          <w:ilvl w:val="0"/>
          <w:numId w:val="10"/>
        </w:numPr>
        <w:tabs>
          <w:tab w:val="left" w:pos="567"/>
        </w:tabs>
        <w:spacing w:before="0" w:after="0"/>
        <w:ind w:left="567" w:hanging="207"/>
        <w:jc w:val="both"/>
        <w:rPr>
          <w:rFonts w:ascii="Times New Roman" w:hAnsi="Times New Roman"/>
          <w:sz w:val="24"/>
          <w:szCs w:val="24"/>
        </w:rPr>
      </w:pPr>
      <w:proofErr w:type="gramStart"/>
      <w:r w:rsidRPr="00721C90">
        <w:rPr>
          <w:rFonts w:ascii="Times New Roman" w:hAnsi="Times New Roman"/>
          <w:sz w:val="24"/>
          <w:szCs w:val="24"/>
        </w:rPr>
        <w:t>адаптацию</w:t>
      </w:r>
      <w:proofErr w:type="gramEnd"/>
      <w:r w:rsidRPr="00721C90">
        <w:rPr>
          <w:rFonts w:ascii="Times New Roman" w:hAnsi="Times New Roman"/>
          <w:sz w:val="24"/>
          <w:szCs w:val="24"/>
        </w:rPr>
        <w:t xml:space="preserve"> и сопровождение экземпляров Систем;</w:t>
      </w:r>
    </w:p>
    <w:p w14:paraId="61328F25" w14:textId="77777777" w:rsidR="00721C90" w:rsidRPr="00721C90" w:rsidRDefault="00721C90" w:rsidP="00721C90">
      <w:pPr>
        <w:pStyle w:val="a0"/>
        <w:keepNext w:val="0"/>
        <w:numPr>
          <w:ilvl w:val="0"/>
          <w:numId w:val="10"/>
        </w:numPr>
        <w:tabs>
          <w:tab w:val="left" w:pos="567"/>
        </w:tabs>
        <w:spacing w:before="0" w:after="0"/>
        <w:ind w:left="567" w:hanging="207"/>
        <w:jc w:val="both"/>
        <w:rPr>
          <w:rFonts w:ascii="Times New Roman" w:hAnsi="Times New Roman"/>
          <w:sz w:val="24"/>
          <w:szCs w:val="24"/>
        </w:rPr>
      </w:pPr>
      <w:proofErr w:type="gramStart"/>
      <w:r w:rsidRPr="00721C90">
        <w:rPr>
          <w:rFonts w:ascii="Times New Roman" w:hAnsi="Times New Roman"/>
          <w:sz w:val="24"/>
          <w:szCs w:val="24"/>
        </w:rPr>
        <w:t>передачу</w:t>
      </w:r>
      <w:proofErr w:type="gramEnd"/>
      <w:r w:rsidRPr="00721C90">
        <w:rPr>
          <w:rFonts w:ascii="Times New Roman" w:hAnsi="Times New Roman"/>
          <w:sz w:val="24"/>
          <w:szCs w:val="24"/>
        </w:rPr>
        <w:t xml:space="preserve"> заказчику актуальной информации (актуальных наборов текстовой информации)</w:t>
      </w:r>
      <w:bookmarkStart w:id="5" w:name="_Hlk69347340"/>
      <w:r w:rsidRPr="00721C90">
        <w:rPr>
          <w:rFonts w:ascii="Times New Roman" w:hAnsi="Times New Roman"/>
          <w:sz w:val="24"/>
          <w:szCs w:val="24"/>
        </w:rPr>
        <w:t xml:space="preserve">, адаптированной к имеющимся у Заказчика экземплярам Систем, </w:t>
      </w:r>
      <w:bookmarkEnd w:id="5"/>
      <w:r w:rsidRPr="00721C90">
        <w:rPr>
          <w:rFonts w:ascii="Times New Roman" w:hAnsi="Times New Roman"/>
          <w:sz w:val="24"/>
          <w:szCs w:val="24"/>
        </w:rPr>
        <w:t xml:space="preserve">в соответствии с технологией обслуживания Систем </w:t>
      </w:r>
      <w:proofErr w:type="spellStart"/>
      <w:r w:rsidRPr="00721C90">
        <w:rPr>
          <w:rFonts w:ascii="Times New Roman" w:hAnsi="Times New Roman"/>
          <w:sz w:val="24"/>
          <w:szCs w:val="24"/>
        </w:rPr>
        <w:t>КонсультантПлюс</w:t>
      </w:r>
      <w:proofErr w:type="spellEnd"/>
      <w:r w:rsidRPr="00721C90">
        <w:rPr>
          <w:rFonts w:ascii="Times New Roman" w:hAnsi="Times New Roman"/>
          <w:sz w:val="24"/>
          <w:szCs w:val="24"/>
        </w:rPr>
        <w:t>; специалистом по информационному обслуживанию раз в неделю;</w:t>
      </w:r>
    </w:p>
    <w:p w14:paraId="6BAA7594" w14:textId="77777777" w:rsidR="00721C90" w:rsidRPr="00721C90" w:rsidRDefault="00721C90" w:rsidP="00721C90">
      <w:pPr>
        <w:pStyle w:val="a0"/>
        <w:keepNext w:val="0"/>
        <w:numPr>
          <w:ilvl w:val="0"/>
          <w:numId w:val="10"/>
        </w:numPr>
        <w:tabs>
          <w:tab w:val="left" w:pos="567"/>
        </w:tabs>
        <w:spacing w:before="0" w:after="0"/>
        <w:ind w:left="567" w:hanging="207"/>
        <w:jc w:val="both"/>
        <w:rPr>
          <w:rFonts w:ascii="Times New Roman" w:hAnsi="Times New Roman"/>
          <w:sz w:val="24"/>
          <w:szCs w:val="24"/>
        </w:rPr>
      </w:pPr>
      <w:proofErr w:type="gramStart"/>
      <w:r w:rsidRPr="00721C90">
        <w:rPr>
          <w:rFonts w:ascii="Times New Roman" w:hAnsi="Times New Roman"/>
          <w:sz w:val="24"/>
          <w:szCs w:val="24"/>
        </w:rPr>
        <w:t>обеспечение</w:t>
      </w:r>
      <w:proofErr w:type="gramEnd"/>
      <w:r w:rsidRPr="00721C90">
        <w:rPr>
          <w:rFonts w:ascii="Times New Roman" w:hAnsi="Times New Roman"/>
          <w:sz w:val="24"/>
          <w:szCs w:val="24"/>
        </w:rPr>
        <w:t xml:space="preserve"> технической профилактики работоспособности экземпляров Систем </w:t>
      </w:r>
      <w:proofErr w:type="spellStart"/>
      <w:r w:rsidRPr="00721C90">
        <w:rPr>
          <w:rFonts w:ascii="Times New Roman" w:hAnsi="Times New Roman"/>
          <w:sz w:val="24"/>
          <w:szCs w:val="24"/>
        </w:rPr>
        <w:t>КонсультантПлюс</w:t>
      </w:r>
      <w:proofErr w:type="spellEnd"/>
      <w:r w:rsidRPr="00721C90">
        <w:rPr>
          <w:rFonts w:ascii="Times New Roman" w:hAnsi="Times New Roman"/>
          <w:sz w:val="24"/>
          <w:szCs w:val="24"/>
        </w:rPr>
        <w:t xml:space="preserve">, восстановление работоспособности экземпляров Систем </w:t>
      </w:r>
      <w:proofErr w:type="spellStart"/>
      <w:r w:rsidRPr="00721C90">
        <w:rPr>
          <w:rFonts w:ascii="Times New Roman" w:hAnsi="Times New Roman"/>
          <w:sz w:val="24"/>
          <w:szCs w:val="24"/>
        </w:rPr>
        <w:t>КонсультантПлюс</w:t>
      </w:r>
      <w:proofErr w:type="spellEnd"/>
      <w:r w:rsidRPr="00721C90">
        <w:rPr>
          <w:rFonts w:ascii="Times New Roman" w:hAnsi="Times New Roman"/>
          <w:sz w:val="24"/>
          <w:szCs w:val="24"/>
        </w:rPr>
        <w:t xml:space="preserve"> в случае сбоев компьютерного оборудования после их устранения Заказчиком </w:t>
      </w:r>
      <w:bookmarkStart w:id="6" w:name="_Hlk69347373"/>
      <w:r w:rsidRPr="00721C90">
        <w:rPr>
          <w:rFonts w:ascii="Times New Roman" w:hAnsi="Times New Roman"/>
          <w:sz w:val="24"/>
          <w:szCs w:val="24"/>
        </w:rPr>
        <w:t>(тестирование, переустановка)</w:t>
      </w:r>
      <w:bookmarkEnd w:id="6"/>
      <w:r w:rsidRPr="00721C90">
        <w:rPr>
          <w:rFonts w:ascii="Times New Roman" w:hAnsi="Times New Roman"/>
          <w:sz w:val="24"/>
          <w:szCs w:val="24"/>
        </w:rPr>
        <w:t>;</w:t>
      </w:r>
    </w:p>
    <w:p w14:paraId="056D8CBB" w14:textId="77777777" w:rsidR="00721C90" w:rsidRPr="00721C90" w:rsidRDefault="00721C90" w:rsidP="00721C90">
      <w:pPr>
        <w:pStyle w:val="a0"/>
        <w:keepNext w:val="0"/>
        <w:numPr>
          <w:ilvl w:val="0"/>
          <w:numId w:val="10"/>
        </w:numPr>
        <w:tabs>
          <w:tab w:val="left" w:pos="567"/>
        </w:tabs>
        <w:spacing w:before="0" w:after="0"/>
        <w:ind w:left="567" w:hanging="207"/>
        <w:jc w:val="both"/>
        <w:rPr>
          <w:rFonts w:ascii="Times New Roman" w:hAnsi="Times New Roman"/>
          <w:sz w:val="24"/>
          <w:szCs w:val="24"/>
        </w:rPr>
      </w:pPr>
      <w:proofErr w:type="gramStart"/>
      <w:r w:rsidRPr="00721C90">
        <w:rPr>
          <w:rFonts w:ascii="Times New Roman" w:hAnsi="Times New Roman"/>
          <w:sz w:val="24"/>
          <w:szCs w:val="24"/>
        </w:rPr>
        <w:t>обучение</w:t>
      </w:r>
      <w:proofErr w:type="gramEnd"/>
      <w:r w:rsidRPr="00721C90">
        <w:rPr>
          <w:rFonts w:ascii="Times New Roman" w:hAnsi="Times New Roman"/>
          <w:sz w:val="24"/>
          <w:szCs w:val="24"/>
        </w:rPr>
        <w:t xml:space="preserve"> Заказчика работе с экземплярами Систем по методикам Сети </w:t>
      </w:r>
      <w:proofErr w:type="spellStart"/>
      <w:r w:rsidRPr="00721C90">
        <w:rPr>
          <w:rFonts w:ascii="Times New Roman" w:hAnsi="Times New Roman"/>
          <w:sz w:val="24"/>
          <w:szCs w:val="24"/>
        </w:rPr>
        <w:t>КонсультантПлюс</w:t>
      </w:r>
      <w:proofErr w:type="spellEnd"/>
      <w:r w:rsidRPr="00721C90">
        <w:rPr>
          <w:rFonts w:ascii="Times New Roman" w:hAnsi="Times New Roman"/>
          <w:sz w:val="24"/>
          <w:szCs w:val="24"/>
        </w:rPr>
        <w:t xml:space="preserve"> с возможностью получения специального сертификата об обучении, специальное обучение специалистов Заказчика работе с экземплярами Систем </w:t>
      </w:r>
      <w:proofErr w:type="spellStart"/>
      <w:r w:rsidRPr="00721C90">
        <w:rPr>
          <w:rFonts w:ascii="Times New Roman" w:hAnsi="Times New Roman"/>
          <w:sz w:val="24"/>
          <w:szCs w:val="24"/>
        </w:rPr>
        <w:t>КонсультантПлюс</w:t>
      </w:r>
      <w:proofErr w:type="spellEnd"/>
      <w:r w:rsidRPr="00721C90">
        <w:rPr>
          <w:rFonts w:ascii="Times New Roman" w:hAnsi="Times New Roman"/>
          <w:sz w:val="24"/>
          <w:szCs w:val="24"/>
        </w:rPr>
        <w:t xml:space="preserve"> с учетом их профессиональных интересов;</w:t>
      </w:r>
    </w:p>
    <w:p w14:paraId="56BC8D04" w14:textId="77777777" w:rsidR="00721C90" w:rsidRPr="00721C90" w:rsidRDefault="00721C90" w:rsidP="00721C90">
      <w:pPr>
        <w:pStyle w:val="a0"/>
        <w:keepNext w:val="0"/>
        <w:numPr>
          <w:ilvl w:val="0"/>
          <w:numId w:val="10"/>
        </w:numPr>
        <w:tabs>
          <w:tab w:val="left" w:pos="567"/>
        </w:tabs>
        <w:spacing w:before="0" w:after="0"/>
        <w:ind w:left="567" w:hanging="207"/>
        <w:jc w:val="both"/>
        <w:rPr>
          <w:rFonts w:ascii="Times New Roman" w:hAnsi="Times New Roman"/>
          <w:sz w:val="24"/>
          <w:szCs w:val="24"/>
        </w:rPr>
      </w:pPr>
      <w:proofErr w:type="gramStart"/>
      <w:r w:rsidRPr="00721C90">
        <w:rPr>
          <w:rFonts w:ascii="Times New Roman" w:hAnsi="Times New Roman"/>
          <w:sz w:val="24"/>
          <w:szCs w:val="24"/>
        </w:rPr>
        <w:t>предоставление</w:t>
      </w:r>
      <w:proofErr w:type="gramEnd"/>
      <w:r w:rsidRPr="00721C90">
        <w:rPr>
          <w:rFonts w:ascii="Times New Roman" w:hAnsi="Times New Roman"/>
          <w:sz w:val="24"/>
          <w:szCs w:val="24"/>
        </w:rPr>
        <w:t xml:space="preserve"> возможности получения Заказчиком консультаций по работе экземпляров Систем по телефону, в офисе Исполнителя, на регулярно проводимых Исполнителем консультационных семинарах;</w:t>
      </w:r>
    </w:p>
    <w:p w14:paraId="71BD0D8F" w14:textId="48B2A8A9" w:rsidR="00721C90" w:rsidRDefault="00721C90" w:rsidP="00721C90">
      <w:pPr>
        <w:pStyle w:val="a0"/>
        <w:keepNext w:val="0"/>
        <w:numPr>
          <w:ilvl w:val="0"/>
          <w:numId w:val="10"/>
        </w:numPr>
        <w:tabs>
          <w:tab w:val="left" w:pos="567"/>
        </w:tabs>
        <w:spacing w:before="0" w:after="0"/>
        <w:ind w:left="567" w:hanging="207"/>
        <w:jc w:val="both"/>
        <w:rPr>
          <w:rFonts w:ascii="Times New Roman" w:hAnsi="Times New Roman"/>
          <w:sz w:val="24"/>
          <w:szCs w:val="24"/>
        </w:rPr>
      </w:pPr>
      <w:proofErr w:type="gramStart"/>
      <w:r w:rsidRPr="00721C90">
        <w:rPr>
          <w:rFonts w:ascii="Times New Roman" w:hAnsi="Times New Roman"/>
          <w:sz w:val="24"/>
          <w:szCs w:val="24"/>
        </w:rPr>
        <w:t>предоставление</w:t>
      </w:r>
      <w:proofErr w:type="gramEnd"/>
      <w:r w:rsidRPr="00721C90">
        <w:rPr>
          <w:rFonts w:ascii="Times New Roman" w:hAnsi="Times New Roman"/>
          <w:sz w:val="24"/>
          <w:szCs w:val="24"/>
        </w:rPr>
        <w:t xml:space="preserve"> ежемесячного информационного Бюллетеня </w:t>
      </w:r>
      <w:proofErr w:type="spellStart"/>
      <w:r w:rsidRPr="00721C90">
        <w:rPr>
          <w:rFonts w:ascii="Times New Roman" w:hAnsi="Times New Roman"/>
          <w:sz w:val="24"/>
          <w:szCs w:val="24"/>
        </w:rPr>
        <w:t>КонсультантПлюс</w:t>
      </w:r>
      <w:proofErr w:type="spellEnd"/>
      <w:r w:rsidRPr="00721C90">
        <w:rPr>
          <w:rFonts w:ascii="Times New Roman" w:hAnsi="Times New Roman"/>
          <w:sz w:val="24"/>
          <w:szCs w:val="24"/>
        </w:rPr>
        <w:t xml:space="preserve">, а также другой информации и материалов по СПС </w:t>
      </w:r>
      <w:proofErr w:type="spellStart"/>
      <w:r w:rsidRPr="00721C90">
        <w:rPr>
          <w:rFonts w:ascii="Times New Roman" w:hAnsi="Times New Roman"/>
          <w:sz w:val="24"/>
          <w:szCs w:val="24"/>
        </w:rPr>
        <w:t>КонсультантПлюс</w:t>
      </w:r>
      <w:proofErr w:type="spellEnd"/>
      <w:r w:rsidRPr="00721C90">
        <w:rPr>
          <w:rFonts w:ascii="Times New Roman" w:hAnsi="Times New Roman"/>
          <w:sz w:val="24"/>
          <w:szCs w:val="24"/>
        </w:rPr>
        <w:t xml:space="preserve">. </w:t>
      </w:r>
    </w:p>
    <w:p w14:paraId="5C8A3189" w14:textId="77777777" w:rsidR="000C752F" w:rsidRDefault="000C752F" w:rsidP="000C752F">
      <w:pPr>
        <w:pStyle w:val="a1"/>
      </w:pPr>
    </w:p>
    <w:p w14:paraId="4DCD84A4" w14:textId="77777777" w:rsidR="000C752F" w:rsidRPr="004D3B5D" w:rsidRDefault="000C752F" w:rsidP="000C752F">
      <w:pPr>
        <w:pStyle w:val="af0"/>
        <w:suppressAutoHyphens w:val="0"/>
        <w:ind w:left="426" w:firstLine="360"/>
        <w:jc w:val="both"/>
        <w:rPr>
          <w:bCs/>
          <w:color w:val="000000"/>
        </w:rPr>
      </w:pPr>
      <w:r w:rsidRPr="004D3B5D">
        <w:rPr>
          <w:bCs/>
          <w:color w:val="000000"/>
        </w:rPr>
        <w:t>Перечень экземпляров Систем, установленных у Заказчика, в отношении которых ежемесячно оказываются информационные услуги:</w:t>
      </w:r>
    </w:p>
    <w:tbl>
      <w:tblPr>
        <w:tblW w:w="9780"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6095"/>
        <w:gridCol w:w="851"/>
        <w:gridCol w:w="2267"/>
      </w:tblGrid>
      <w:tr w:rsidR="000C752F" w:rsidRPr="00960FBA" w14:paraId="77CB289B" w14:textId="77777777" w:rsidTr="00776D30">
        <w:trPr>
          <w:cantSplit/>
          <w:trHeight w:val="600"/>
        </w:trPr>
        <w:tc>
          <w:tcPr>
            <w:tcW w:w="567" w:type="dxa"/>
            <w:vAlign w:val="center"/>
          </w:tcPr>
          <w:p w14:paraId="60665760" w14:textId="77777777" w:rsidR="000C752F" w:rsidRPr="00960FBA" w:rsidRDefault="000C752F" w:rsidP="00776D30">
            <w:pPr>
              <w:pStyle w:val="aa"/>
              <w:snapToGrid w:val="0"/>
              <w:spacing w:line="276" w:lineRule="auto"/>
              <w:jc w:val="center"/>
              <w:rPr>
                <w:b/>
                <w:bCs/>
                <w:sz w:val="20"/>
                <w:szCs w:val="20"/>
              </w:rPr>
            </w:pPr>
            <w:r w:rsidRPr="00960FBA">
              <w:rPr>
                <w:b/>
                <w:sz w:val="20"/>
                <w:szCs w:val="20"/>
              </w:rPr>
              <w:t>№</w:t>
            </w:r>
          </w:p>
        </w:tc>
        <w:tc>
          <w:tcPr>
            <w:tcW w:w="6095" w:type="dxa"/>
            <w:vAlign w:val="center"/>
          </w:tcPr>
          <w:p w14:paraId="5132E8DF" w14:textId="77777777" w:rsidR="000C752F" w:rsidRPr="00960FBA" w:rsidRDefault="000C752F" w:rsidP="00776D30">
            <w:pPr>
              <w:pStyle w:val="ConsPlusNormal"/>
              <w:snapToGrid w:val="0"/>
              <w:spacing w:line="276" w:lineRule="auto"/>
              <w:ind w:firstLine="0"/>
              <w:jc w:val="center"/>
              <w:rPr>
                <w:rFonts w:ascii="Times New Roman" w:hAnsi="Times New Roman" w:cs="Times New Roman"/>
                <w:b/>
                <w:sz w:val="24"/>
                <w:szCs w:val="24"/>
              </w:rPr>
            </w:pPr>
            <w:r w:rsidRPr="00960FBA">
              <w:rPr>
                <w:rFonts w:ascii="Times New Roman" w:hAnsi="Times New Roman" w:cs="Times New Roman"/>
                <w:b/>
                <w:szCs w:val="24"/>
              </w:rPr>
              <w:t>Наименование экземпляра Систем</w:t>
            </w:r>
          </w:p>
        </w:tc>
        <w:tc>
          <w:tcPr>
            <w:tcW w:w="851" w:type="dxa"/>
            <w:vAlign w:val="center"/>
          </w:tcPr>
          <w:p w14:paraId="291C9B8A" w14:textId="77777777" w:rsidR="000C752F" w:rsidRPr="00960FBA" w:rsidRDefault="000C752F" w:rsidP="00776D30">
            <w:pPr>
              <w:pStyle w:val="ConsPlusNormal"/>
              <w:snapToGrid w:val="0"/>
              <w:spacing w:line="276" w:lineRule="auto"/>
              <w:ind w:firstLine="0"/>
              <w:jc w:val="center"/>
              <w:rPr>
                <w:rFonts w:ascii="Times New Roman" w:hAnsi="Times New Roman" w:cs="Times New Roman"/>
                <w:b/>
                <w:bCs/>
              </w:rPr>
            </w:pPr>
            <w:r w:rsidRPr="00960FBA">
              <w:rPr>
                <w:rFonts w:ascii="Times New Roman" w:hAnsi="Times New Roman" w:cs="Times New Roman"/>
                <w:b/>
                <w:bCs/>
              </w:rPr>
              <w:t>Кол-во</w:t>
            </w:r>
          </w:p>
        </w:tc>
        <w:tc>
          <w:tcPr>
            <w:tcW w:w="2267" w:type="dxa"/>
            <w:vAlign w:val="center"/>
          </w:tcPr>
          <w:p w14:paraId="4987BF85" w14:textId="77777777" w:rsidR="000C752F" w:rsidRPr="00960FBA" w:rsidRDefault="000C752F" w:rsidP="00776D30">
            <w:pPr>
              <w:pStyle w:val="ConsPlusNormal"/>
              <w:snapToGrid w:val="0"/>
              <w:spacing w:line="276" w:lineRule="auto"/>
              <w:ind w:firstLine="0"/>
              <w:jc w:val="center"/>
              <w:rPr>
                <w:rFonts w:ascii="Times New Roman" w:hAnsi="Times New Roman" w:cs="Times New Roman"/>
                <w:b/>
                <w:bCs/>
              </w:rPr>
            </w:pPr>
            <w:r w:rsidRPr="00960FBA">
              <w:rPr>
                <w:rFonts w:ascii="Times New Roman" w:hAnsi="Times New Roman" w:cs="Times New Roman"/>
                <w:b/>
              </w:rPr>
              <w:t>Тип Системы</w:t>
            </w:r>
          </w:p>
        </w:tc>
      </w:tr>
      <w:tr w:rsidR="000C752F" w:rsidRPr="00960FBA" w14:paraId="57BF6637" w14:textId="77777777" w:rsidTr="00776D30">
        <w:trPr>
          <w:cantSplit/>
          <w:trHeight w:val="240"/>
        </w:trPr>
        <w:tc>
          <w:tcPr>
            <w:tcW w:w="567" w:type="dxa"/>
            <w:vAlign w:val="center"/>
          </w:tcPr>
          <w:p w14:paraId="47E1B39A" w14:textId="77777777" w:rsidR="000C752F" w:rsidRPr="00960FBA" w:rsidRDefault="000C752F" w:rsidP="00776D30">
            <w:pPr>
              <w:pStyle w:val="16"/>
              <w:snapToGrid w:val="0"/>
              <w:spacing w:before="0" w:after="0" w:line="276" w:lineRule="auto"/>
              <w:jc w:val="center"/>
              <w:rPr>
                <w:sz w:val="20"/>
                <w:szCs w:val="20"/>
              </w:rPr>
            </w:pPr>
            <w:r w:rsidRPr="00960FBA">
              <w:rPr>
                <w:sz w:val="20"/>
                <w:szCs w:val="20"/>
              </w:rPr>
              <w:t>1.</w:t>
            </w:r>
          </w:p>
        </w:tc>
        <w:tc>
          <w:tcPr>
            <w:tcW w:w="6095" w:type="dxa"/>
            <w:vAlign w:val="center"/>
          </w:tcPr>
          <w:p w14:paraId="38B3E700" w14:textId="77777777" w:rsidR="000C752F" w:rsidRPr="00DF564B" w:rsidRDefault="000C752F" w:rsidP="00776D30">
            <w:pPr>
              <w:spacing w:line="276" w:lineRule="auto"/>
              <w:rPr>
                <w:sz w:val="22"/>
                <w:szCs w:val="22"/>
              </w:rPr>
            </w:pPr>
            <w:proofErr w:type="spellStart"/>
            <w:r w:rsidRPr="00DF564B">
              <w:rPr>
                <w:sz w:val="22"/>
                <w:szCs w:val="22"/>
              </w:rPr>
              <w:t>КонсультантСудебнаяПрактика</w:t>
            </w:r>
            <w:proofErr w:type="spellEnd"/>
            <w:r w:rsidRPr="00DF564B">
              <w:rPr>
                <w:sz w:val="22"/>
                <w:szCs w:val="22"/>
              </w:rPr>
              <w:t>: Суды общей юрисдикции</w:t>
            </w:r>
          </w:p>
        </w:tc>
        <w:tc>
          <w:tcPr>
            <w:tcW w:w="851" w:type="dxa"/>
            <w:vAlign w:val="center"/>
          </w:tcPr>
          <w:p w14:paraId="68B1AC7C" w14:textId="77777777" w:rsidR="000C752F" w:rsidRPr="00DF564B" w:rsidRDefault="000C752F" w:rsidP="00776D30">
            <w:pPr>
              <w:spacing w:line="276" w:lineRule="auto"/>
              <w:jc w:val="center"/>
              <w:rPr>
                <w:sz w:val="22"/>
                <w:szCs w:val="22"/>
              </w:rPr>
            </w:pPr>
            <w:r w:rsidRPr="00DF564B">
              <w:rPr>
                <w:sz w:val="22"/>
                <w:szCs w:val="22"/>
              </w:rPr>
              <w:t>1</w:t>
            </w:r>
          </w:p>
        </w:tc>
        <w:tc>
          <w:tcPr>
            <w:tcW w:w="2267" w:type="dxa"/>
            <w:vAlign w:val="center"/>
          </w:tcPr>
          <w:p w14:paraId="033307D0" w14:textId="77777777" w:rsidR="000C752F" w:rsidRPr="00DF564B" w:rsidRDefault="000C752F" w:rsidP="00776D30">
            <w:pPr>
              <w:spacing w:line="276" w:lineRule="auto"/>
              <w:jc w:val="center"/>
              <w:rPr>
                <w:sz w:val="22"/>
                <w:szCs w:val="22"/>
              </w:rPr>
            </w:pPr>
            <w:r>
              <w:rPr>
                <w:sz w:val="22"/>
                <w:szCs w:val="22"/>
              </w:rPr>
              <w:t>Сетевая (</w:t>
            </w:r>
            <w:r w:rsidRPr="00DF564B">
              <w:rPr>
                <w:sz w:val="22"/>
                <w:szCs w:val="22"/>
              </w:rPr>
              <w:t>2</w:t>
            </w:r>
            <w:r>
              <w:rPr>
                <w:sz w:val="22"/>
                <w:szCs w:val="22"/>
              </w:rPr>
              <w:t xml:space="preserve"> ОД)</w:t>
            </w:r>
          </w:p>
        </w:tc>
      </w:tr>
      <w:tr w:rsidR="000C752F" w:rsidRPr="00960FBA" w14:paraId="50615248" w14:textId="77777777" w:rsidTr="00776D30">
        <w:trPr>
          <w:cantSplit/>
          <w:trHeight w:val="240"/>
        </w:trPr>
        <w:tc>
          <w:tcPr>
            <w:tcW w:w="567" w:type="dxa"/>
            <w:vAlign w:val="center"/>
          </w:tcPr>
          <w:p w14:paraId="64C139E7" w14:textId="77777777" w:rsidR="000C752F" w:rsidRPr="00960FBA" w:rsidRDefault="000C752F" w:rsidP="00776D30">
            <w:pPr>
              <w:pStyle w:val="16"/>
              <w:snapToGrid w:val="0"/>
              <w:spacing w:before="0" w:after="0" w:line="276" w:lineRule="auto"/>
              <w:jc w:val="center"/>
              <w:rPr>
                <w:sz w:val="20"/>
                <w:szCs w:val="20"/>
              </w:rPr>
            </w:pPr>
            <w:r w:rsidRPr="00960FBA">
              <w:rPr>
                <w:sz w:val="20"/>
                <w:szCs w:val="20"/>
              </w:rPr>
              <w:t>2.</w:t>
            </w:r>
          </w:p>
        </w:tc>
        <w:tc>
          <w:tcPr>
            <w:tcW w:w="6095" w:type="dxa"/>
            <w:vAlign w:val="center"/>
          </w:tcPr>
          <w:p w14:paraId="63D72F4D" w14:textId="77777777" w:rsidR="000C752F" w:rsidRPr="00ED6FA9" w:rsidRDefault="000C752F" w:rsidP="00776D30">
            <w:pPr>
              <w:spacing w:line="276" w:lineRule="auto"/>
              <w:rPr>
                <w:sz w:val="22"/>
                <w:szCs w:val="22"/>
              </w:rPr>
            </w:pPr>
            <w:r w:rsidRPr="00ED6FA9">
              <w:rPr>
                <w:sz w:val="22"/>
                <w:szCs w:val="22"/>
              </w:rPr>
              <w:t>СС НТА по охране труда и пожарной безопасности в офисах и ТЦ</w:t>
            </w:r>
          </w:p>
        </w:tc>
        <w:tc>
          <w:tcPr>
            <w:tcW w:w="851" w:type="dxa"/>
            <w:vAlign w:val="center"/>
          </w:tcPr>
          <w:p w14:paraId="513E9BC0" w14:textId="77777777" w:rsidR="000C752F" w:rsidRPr="00DF564B" w:rsidRDefault="000C752F" w:rsidP="00776D30">
            <w:pPr>
              <w:spacing w:line="276" w:lineRule="auto"/>
              <w:jc w:val="center"/>
              <w:rPr>
                <w:sz w:val="22"/>
                <w:szCs w:val="22"/>
              </w:rPr>
            </w:pPr>
            <w:r w:rsidRPr="00DF564B">
              <w:rPr>
                <w:sz w:val="22"/>
                <w:szCs w:val="22"/>
              </w:rPr>
              <w:t>1</w:t>
            </w:r>
          </w:p>
        </w:tc>
        <w:tc>
          <w:tcPr>
            <w:tcW w:w="2267" w:type="dxa"/>
            <w:vAlign w:val="center"/>
          </w:tcPr>
          <w:p w14:paraId="69E9FB79" w14:textId="77777777" w:rsidR="000C752F" w:rsidRPr="00DF564B" w:rsidRDefault="000C752F" w:rsidP="00776D30">
            <w:pPr>
              <w:spacing w:line="276" w:lineRule="auto"/>
              <w:jc w:val="center"/>
              <w:rPr>
                <w:sz w:val="22"/>
                <w:szCs w:val="22"/>
              </w:rPr>
            </w:pPr>
            <w:r>
              <w:rPr>
                <w:sz w:val="22"/>
                <w:szCs w:val="22"/>
              </w:rPr>
              <w:t>Сетевая (50 ОД)</w:t>
            </w:r>
          </w:p>
        </w:tc>
      </w:tr>
      <w:tr w:rsidR="000C752F" w:rsidRPr="00960FBA" w14:paraId="0FEA1FB6" w14:textId="77777777" w:rsidTr="00776D30">
        <w:trPr>
          <w:cantSplit/>
          <w:trHeight w:val="240"/>
        </w:trPr>
        <w:tc>
          <w:tcPr>
            <w:tcW w:w="567" w:type="dxa"/>
            <w:vAlign w:val="center"/>
          </w:tcPr>
          <w:p w14:paraId="409E81A0" w14:textId="77777777" w:rsidR="000C752F" w:rsidRPr="00960FBA" w:rsidRDefault="000C752F" w:rsidP="00776D30">
            <w:pPr>
              <w:pStyle w:val="16"/>
              <w:snapToGrid w:val="0"/>
              <w:spacing w:before="0" w:after="0" w:line="276" w:lineRule="auto"/>
              <w:jc w:val="center"/>
              <w:rPr>
                <w:sz w:val="20"/>
                <w:szCs w:val="20"/>
              </w:rPr>
            </w:pPr>
            <w:r w:rsidRPr="00960FBA">
              <w:rPr>
                <w:sz w:val="20"/>
                <w:szCs w:val="20"/>
              </w:rPr>
              <w:t>3.</w:t>
            </w:r>
          </w:p>
        </w:tc>
        <w:tc>
          <w:tcPr>
            <w:tcW w:w="6095" w:type="dxa"/>
            <w:vAlign w:val="center"/>
          </w:tcPr>
          <w:p w14:paraId="1BDFBF6D" w14:textId="77777777" w:rsidR="000C752F" w:rsidRPr="00DF564B" w:rsidRDefault="000C752F" w:rsidP="00776D30">
            <w:pPr>
              <w:spacing w:line="276" w:lineRule="auto"/>
              <w:rPr>
                <w:sz w:val="22"/>
                <w:szCs w:val="22"/>
              </w:rPr>
            </w:pPr>
            <w:r w:rsidRPr="00DF564B">
              <w:rPr>
                <w:sz w:val="22"/>
                <w:szCs w:val="22"/>
              </w:rPr>
              <w:t xml:space="preserve">СПС </w:t>
            </w:r>
            <w:proofErr w:type="spellStart"/>
            <w:r w:rsidRPr="00DF564B">
              <w:rPr>
                <w:sz w:val="22"/>
                <w:szCs w:val="22"/>
              </w:rPr>
              <w:t>КонсультантПлюс</w:t>
            </w:r>
            <w:proofErr w:type="spellEnd"/>
            <w:r w:rsidRPr="00DF564B">
              <w:rPr>
                <w:sz w:val="22"/>
                <w:szCs w:val="22"/>
              </w:rPr>
              <w:t>: Законодательство Республики Марий Эл (с приложением)</w:t>
            </w:r>
          </w:p>
        </w:tc>
        <w:tc>
          <w:tcPr>
            <w:tcW w:w="851" w:type="dxa"/>
            <w:vAlign w:val="center"/>
          </w:tcPr>
          <w:p w14:paraId="71BF8C71" w14:textId="77777777" w:rsidR="000C752F" w:rsidRPr="00DF564B" w:rsidRDefault="000C752F" w:rsidP="00776D30">
            <w:pPr>
              <w:spacing w:line="276" w:lineRule="auto"/>
              <w:jc w:val="center"/>
              <w:rPr>
                <w:sz w:val="22"/>
                <w:szCs w:val="22"/>
              </w:rPr>
            </w:pPr>
            <w:r w:rsidRPr="00DF564B">
              <w:rPr>
                <w:sz w:val="22"/>
                <w:szCs w:val="22"/>
              </w:rPr>
              <w:t>1</w:t>
            </w:r>
          </w:p>
        </w:tc>
        <w:tc>
          <w:tcPr>
            <w:tcW w:w="2267" w:type="dxa"/>
            <w:vAlign w:val="center"/>
          </w:tcPr>
          <w:p w14:paraId="5C7BAEB4" w14:textId="77777777" w:rsidR="000C752F" w:rsidRPr="00DF564B" w:rsidRDefault="000C752F" w:rsidP="00776D30">
            <w:pPr>
              <w:spacing w:line="276" w:lineRule="auto"/>
              <w:jc w:val="center"/>
              <w:rPr>
                <w:sz w:val="22"/>
                <w:szCs w:val="22"/>
              </w:rPr>
            </w:pPr>
            <w:r>
              <w:rPr>
                <w:sz w:val="22"/>
                <w:szCs w:val="22"/>
              </w:rPr>
              <w:t>Сетевая (</w:t>
            </w:r>
            <w:r w:rsidRPr="00DF564B">
              <w:rPr>
                <w:sz w:val="22"/>
                <w:szCs w:val="22"/>
              </w:rPr>
              <w:t>2</w:t>
            </w:r>
            <w:r>
              <w:rPr>
                <w:sz w:val="22"/>
                <w:szCs w:val="22"/>
              </w:rPr>
              <w:t xml:space="preserve"> ОД)</w:t>
            </w:r>
          </w:p>
        </w:tc>
      </w:tr>
      <w:tr w:rsidR="000C752F" w:rsidRPr="00960FBA" w14:paraId="10BE3C90" w14:textId="77777777" w:rsidTr="00776D30">
        <w:trPr>
          <w:cantSplit/>
          <w:trHeight w:val="240"/>
        </w:trPr>
        <w:tc>
          <w:tcPr>
            <w:tcW w:w="567" w:type="dxa"/>
            <w:vAlign w:val="center"/>
          </w:tcPr>
          <w:p w14:paraId="23CF474F" w14:textId="77777777" w:rsidR="000C752F" w:rsidRPr="00960FBA" w:rsidRDefault="000C752F" w:rsidP="00776D30">
            <w:pPr>
              <w:pStyle w:val="16"/>
              <w:snapToGrid w:val="0"/>
              <w:spacing w:before="0" w:after="0" w:line="276" w:lineRule="auto"/>
              <w:jc w:val="center"/>
              <w:rPr>
                <w:sz w:val="20"/>
                <w:szCs w:val="20"/>
              </w:rPr>
            </w:pPr>
            <w:r w:rsidRPr="00960FBA">
              <w:rPr>
                <w:sz w:val="20"/>
                <w:szCs w:val="20"/>
              </w:rPr>
              <w:lastRenderedPageBreak/>
              <w:t>4.</w:t>
            </w:r>
          </w:p>
        </w:tc>
        <w:tc>
          <w:tcPr>
            <w:tcW w:w="6095" w:type="dxa"/>
            <w:vAlign w:val="center"/>
          </w:tcPr>
          <w:p w14:paraId="61EF7265" w14:textId="77777777" w:rsidR="000C752F" w:rsidRPr="00DF564B" w:rsidRDefault="000C752F" w:rsidP="00776D30">
            <w:pPr>
              <w:spacing w:line="276" w:lineRule="auto"/>
              <w:rPr>
                <w:sz w:val="22"/>
                <w:szCs w:val="22"/>
              </w:rPr>
            </w:pPr>
            <w:r w:rsidRPr="00DF564B">
              <w:rPr>
                <w:sz w:val="22"/>
                <w:szCs w:val="22"/>
              </w:rPr>
              <w:t xml:space="preserve">Консультант Бизнес: Версия </w:t>
            </w:r>
            <w:proofErr w:type="spellStart"/>
            <w:r w:rsidRPr="00DF564B">
              <w:rPr>
                <w:sz w:val="22"/>
                <w:szCs w:val="22"/>
              </w:rPr>
              <w:t>Проф</w:t>
            </w:r>
            <w:proofErr w:type="spellEnd"/>
          </w:p>
        </w:tc>
        <w:tc>
          <w:tcPr>
            <w:tcW w:w="851" w:type="dxa"/>
            <w:vAlign w:val="center"/>
          </w:tcPr>
          <w:p w14:paraId="3A047E95" w14:textId="77777777" w:rsidR="000C752F" w:rsidRPr="00DF564B" w:rsidRDefault="000C752F" w:rsidP="00776D30">
            <w:pPr>
              <w:spacing w:line="276" w:lineRule="auto"/>
              <w:jc w:val="center"/>
              <w:rPr>
                <w:sz w:val="22"/>
                <w:szCs w:val="22"/>
              </w:rPr>
            </w:pPr>
            <w:r w:rsidRPr="00DF564B">
              <w:rPr>
                <w:sz w:val="22"/>
                <w:szCs w:val="22"/>
              </w:rPr>
              <w:t>1</w:t>
            </w:r>
          </w:p>
        </w:tc>
        <w:tc>
          <w:tcPr>
            <w:tcW w:w="2267" w:type="dxa"/>
            <w:vAlign w:val="center"/>
          </w:tcPr>
          <w:p w14:paraId="5978F790" w14:textId="77777777" w:rsidR="000C752F" w:rsidRPr="00DF564B" w:rsidRDefault="000C752F" w:rsidP="00776D30">
            <w:pPr>
              <w:spacing w:line="276" w:lineRule="auto"/>
              <w:jc w:val="center"/>
              <w:rPr>
                <w:sz w:val="22"/>
                <w:szCs w:val="22"/>
              </w:rPr>
            </w:pPr>
            <w:r>
              <w:rPr>
                <w:sz w:val="22"/>
                <w:szCs w:val="22"/>
              </w:rPr>
              <w:t>Сетевая (50 ОД)</w:t>
            </w:r>
          </w:p>
        </w:tc>
      </w:tr>
      <w:tr w:rsidR="000C752F" w:rsidRPr="00960FBA" w14:paraId="229862E1" w14:textId="77777777" w:rsidTr="00776D30">
        <w:trPr>
          <w:cantSplit/>
          <w:trHeight w:val="240"/>
        </w:trPr>
        <w:tc>
          <w:tcPr>
            <w:tcW w:w="567" w:type="dxa"/>
            <w:vAlign w:val="center"/>
          </w:tcPr>
          <w:p w14:paraId="6D260D58" w14:textId="77777777" w:rsidR="000C752F" w:rsidRPr="00960FBA" w:rsidRDefault="000C752F" w:rsidP="00776D30">
            <w:pPr>
              <w:pStyle w:val="16"/>
              <w:snapToGrid w:val="0"/>
              <w:spacing w:before="0" w:after="0" w:line="276" w:lineRule="auto"/>
              <w:jc w:val="center"/>
              <w:rPr>
                <w:sz w:val="20"/>
                <w:szCs w:val="20"/>
              </w:rPr>
            </w:pPr>
            <w:r w:rsidRPr="00960FBA">
              <w:rPr>
                <w:sz w:val="20"/>
                <w:szCs w:val="20"/>
              </w:rPr>
              <w:t>5.</w:t>
            </w:r>
          </w:p>
        </w:tc>
        <w:tc>
          <w:tcPr>
            <w:tcW w:w="6095" w:type="dxa"/>
            <w:vAlign w:val="center"/>
          </w:tcPr>
          <w:p w14:paraId="67DAC92D" w14:textId="77777777" w:rsidR="000C752F" w:rsidRPr="00DF564B" w:rsidRDefault="000C752F" w:rsidP="00776D30">
            <w:pPr>
              <w:spacing w:line="276" w:lineRule="auto"/>
              <w:rPr>
                <w:sz w:val="22"/>
                <w:szCs w:val="22"/>
              </w:rPr>
            </w:pPr>
            <w:proofErr w:type="spellStart"/>
            <w:r w:rsidRPr="00DF564B">
              <w:rPr>
                <w:sz w:val="22"/>
                <w:szCs w:val="22"/>
              </w:rPr>
              <w:t>КонсультантАрбитраж</w:t>
            </w:r>
            <w:proofErr w:type="spellEnd"/>
            <w:r w:rsidRPr="00DF564B">
              <w:rPr>
                <w:sz w:val="22"/>
                <w:szCs w:val="22"/>
              </w:rPr>
              <w:t>: Арбитражные суды всех округов</w:t>
            </w:r>
          </w:p>
        </w:tc>
        <w:tc>
          <w:tcPr>
            <w:tcW w:w="851" w:type="dxa"/>
            <w:vAlign w:val="center"/>
          </w:tcPr>
          <w:p w14:paraId="4F64A5E1" w14:textId="77777777" w:rsidR="000C752F" w:rsidRPr="00DF564B" w:rsidRDefault="000C752F" w:rsidP="00776D30">
            <w:pPr>
              <w:spacing w:line="276" w:lineRule="auto"/>
              <w:jc w:val="center"/>
              <w:rPr>
                <w:sz w:val="22"/>
                <w:szCs w:val="22"/>
              </w:rPr>
            </w:pPr>
            <w:r w:rsidRPr="00DF564B">
              <w:rPr>
                <w:sz w:val="22"/>
                <w:szCs w:val="22"/>
              </w:rPr>
              <w:t>1</w:t>
            </w:r>
          </w:p>
        </w:tc>
        <w:tc>
          <w:tcPr>
            <w:tcW w:w="2267" w:type="dxa"/>
            <w:vAlign w:val="center"/>
          </w:tcPr>
          <w:p w14:paraId="633C7D1B" w14:textId="77777777" w:rsidR="000C752F" w:rsidRPr="00DF564B" w:rsidRDefault="000C752F" w:rsidP="00776D30">
            <w:pPr>
              <w:spacing w:line="276" w:lineRule="auto"/>
              <w:jc w:val="center"/>
              <w:rPr>
                <w:sz w:val="22"/>
                <w:szCs w:val="22"/>
              </w:rPr>
            </w:pPr>
            <w:r>
              <w:rPr>
                <w:sz w:val="22"/>
                <w:szCs w:val="22"/>
              </w:rPr>
              <w:t>Сетевая (</w:t>
            </w:r>
            <w:r w:rsidRPr="00DF564B">
              <w:rPr>
                <w:sz w:val="22"/>
                <w:szCs w:val="22"/>
              </w:rPr>
              <w:t>2</w:t>
            </w:r>
            <w:r>
              <w:rPr>
                <w:sz w:val="22"/>
                <w:szCs w:val="22"/>
              </w:rPr>
              <w:t xml:space="preserve"> ОД)</w:t>
            </w:r>
          </w:p>
        </w:tc>
      </w:tr>
      <w:tr w:rsidR="000C752F" w:rsidRPr="00960FBA" w14:paraId="34CD3D6D" w14:textId="77777777" w:rsidTr="00776D30">
        <w:trPr>
          <w:cantSplit/>
          <w:trHeight w:val="240"/>
        </w:trPr>
        <w:tc>
          <w:tcPr>
            <w:tcW w:w="567" w:type="dxa"/>
            <w:vAlign w:val="center"/>
          </w:tcPr>
          <w:p w14:paraId="4B16250F" w14:textId="77777777" w:rsidR="000C752F" w:rsidRPr="00960FBA" w:rsidRDefault="000C752F" w:rsidP="00776D30">
            <w:pPr>
              <w:pStyle w:val="16"/>
              <w:snapToGrid w:val="0"/>
              <w:spacing w:before="0" w:after="0" w:line="276" w:lineRule="auto"/>
              <w:jc w:val="center"/>
              <w:rPr>
                <w:sz w:val="20"/>
                <w:szCs w:val="20"/>
              </w:rPr>
            </w:pPr>
            <w:r>
              <w:rPr>
                <w:sz w:val="20"/>
                <w:szCs w:val="20"/>
              </w:rPr>
              <w:t>6</w:t>
            </w:r>
            <w:r w:rsidRPr="00960FBA">
              <w:rPr>
                <w:sz w:val="20"/>
                <w:szCs w:val="20"/>
              </w:rPr>
              <w:t>.</w:t>
            </w:r>
          </w:p>
        </w:tc>
        <w:tc>
          <w:tcPr>
            <w:tcW w:w="6095" w:type="dxa"/>
            <w:vAlign w:val="center"/>
          </w:tcPr>
          <w:p w14:paraId="2B9889B1" w14:textId="77777777" w:rsidR="000C752F" w:rsidRPr="00DF564B" w:rsidRDefault="000C752F" w:rsidP="00776D30">
            <w:pPr>
              <w:spacing w:line="276" w:lineRule="auto"/>
              <w:rPr>
                <w:sz w:val="22"/>
                <w:szCs w:val="22"/>
              </w:rPr>
            </w:pPr>
            <w:proofErr w:type="spellStart"/>
            <w:r w:rsidRPr="00DF564B">
              <w:rPr>
                <w:sz w:val="22"/>
                <w:szCs w:val="22"/>
              </w:rPr>
              <w:t>КонсультантБухгалтер</w:t>
            </w:r>
            <w:proofErr w:type="spellEnd"/>
            <w:r w:rsidRPr="00DF564B">
              <w:rPr>
                <w:sz w:val="22"/>
                <w:szCs w:val="22"/>
              </w:rPr>
              <w:t>: Корреспонденция счетов</w:t>
            </w:r>
          </w:p>
        </w:tc>
        <w:tc>
          <w:tcPr>
            <w:tcW w:w="851" w:type="dxa"/>
            <w:vAlign w:val="center"/>
          </w:tcPr>
          <w:p w14:paraId="15E70B98" w14:textId="77777777" w:rsidR="000C752F" w:rsidRPr="00DF564B" w:rsidRDefault="000C752F" w:rsidP="00776D30">
            <w:pPr>
              <w:spacing w:line="276" w:lineRule="auto"/>
              <w:jc w:val="center"/>
              <w:rPr>
                <w:sz w:val="22"/>
                <w:szCs w:val="22"/>
              </w:rPr>
            </w:pPr>
            <w:r w:rsidRPr="00DF564B">
              <w:rPr>
                <w:sz w:val="22"/>
                <w:szCs w:val="22"/>
              </w:rPr>
              <w:t>1</w:t>
            </w:r>
          </w:p>
        </w:tc>
        <w:tc>
          <w:tcPr>
            <w:tcW w:w="2267" w:type="dxa"/>
            <w:vAlign w:val="center"/>
          </w:tcPr>
          <w:p w14:paraId="5BB473D9" w14:textId="77777777" w:rsidR="000C752F" w:rsidRPr="00DF564B" w:rsidRDefault="000C752F" w:rsidP="00776D30">
            <w:pPr>
              <w:spacing w:line="276" w:lineRule="auto"/>
              <w:jc w:val="center"/>
              <w:rPr>
                <w:sz w:val="22"/>
                <w:szCs w:val="22"/>
              </w:rPr>
            </w:pPr>
            <w:r>
              <w:rPr>
                <w:sz w:val="22"/>
                <w:szCs w:val="22"/>
              </w:rPr>
              <w:t>Сетевая (</w:t>
            </w:r>
            <w:r w:rsidRPr="00DF564B">
              <w:rPr>
                <w:sz w:val="22"/>
                <w:szCs w:val="22"/>
              </w:rPr>
              <w:t>2</w:t>
            </w:r>
            <w:r>
              <w:rPr>
                <w:sz w:val="22"/>
                <w:szCs w:val="22"/>
              </w:rPr>
              <w:t xml:space="preserve"> ОД)</w:t>
            </w:r>
          </w:p>
        </w:tc>
      </w:tr>
    </w:tbl>
    <w:p w14:paraId="40BA4029" w14:textId="77777777" w:rsidR="000C752F" w:rsidRPr="00DF564B" w:rsidRDefault="000C752F" w:rsidP="000C752F">
      <w:pPr>
        <w:tabs>
          <w:tab w:val="left" w:pos="0"/>
        </w:tabs>
        <w:snapToGrid w:val="0"/>
        <w:jc w:val="right"/>
        <w:rPr>
          <w:rFonts w:eastAsia="Arial Narrow"/>
          <w:color w:val="000000"/>
          <w:sz w:val="16"/>
          <w:szCs w:val="16"/>
        </w:rPr>
      </w:pPr>
      <w:r w:rsidRPr="00DF564B">
        <w:rPr>
          <w:rFonts w:eastAsia="Arial Narrow"/>
          <w:color w:val="000000"/>
          <w:sz w:val="16"/>
          <w:szCs w:val="16"/>
        </w:rPr>
        <w:t>* - ОД – максимальное число одновременных доступов к системе</w:t>
      </w:r>
    </w:p>
    <w:p w14:paraId="2BCA60A4" w14:textId="77777777" w:rsidR="000C752F" w:rsidRPr="000C752F" w:rsidRDefault="000C752F" w:rsidP="000C752F">
      <w:pPr>
        <w:pStyle w:val="a1"/>
      </w:pPr>
    </w:p>
    <w:p w14:paraId="7CBE17F0" w14:textId="77777777" w:rsidR="00721C90" w:rsidRPr="00177CA2" w:rsidRDefault="00721C90" w:rsidP="00721C90">
      <w:pPr>
        <w:pStyle w:val="-3"/>
        <w:numPr>
          <w:ilvl w:val="0"/>
          <w:numId w:val="9"/>
        </w:numPr>
        <w:tabs>
          <w:tab w:val="left" w:pos="426"/>
        </w:tabs>
        <w:spacing w:line="240" w:lineRule="auto"/>
        <w:rPr>
          <w:b/>
          <w:sz w:val="24"/>
        </w:rPr>
      </w:pPr>
      <w:r w:rsidRPr="004D3B5D">
        <w:rPr>
          <w:b/>
          <w:sz w:val="24"/>
        </w:rPr>
        <w:t>Требования к поставщику/подрядчику</w:t>
      </w:r>
      <w:r w:rsidRPr="00177CA2">
        <w:rPr>
          <w:b/>
          <w:sz w:val="24"/>
        </w:rPr>
        <w:t xml:space="preserve">: </w:t>
      </w:r>
    </w:p>
    <w:p w14:paraId="23A94F18" w14:textId="77777777" w:rsidR="00721C90" w:rsidRDefault="00721C90" w:rsidP="00721C90">
      <w:pPr>
        <w:ind w:left="426" w:firstLine="360"/>
        <w:jc w:val="both"/>
      </w:pPr>
      <w:r>
        <w:t>Исполнитель</w:t>
      </w:r>
      <w:r w:rsidRPr="00407963">
        <w:t xml:space="preserve"> обязан предоставить Заказчику документы, подтверждающие наличие необходимых прав на использование технологий и иных результатов интеллектуальной деятельности, и, </w:t>
      </w:r>
      <w:r w:rsidRPr="005E4CBD">
        <w:t>в частности</w:t>
      </w:r>
      <w:r w:rsidRPr="00407963">
        <w:t xml:space="preserve">, копию Лицензионного соглашения, подтверждающего, что специальное программное обеспечение, предназначенное для оказания Заказчику услуг по адаптации и сопровождению, полностью совместимо с установленными у Заказчика экземплярами Систем </w:t>
      </w:r>
      <w:proofErr w:type="spellStart"/>
      <w:r w:rsidRPr="00407963">
        <w:t>КонсультантПлюс</w:t>
      </w:r>
      <w:proofErr w:type="spellEnd"/>
      <w:r w:rsidRPr="00407963">
        <w:t xml:space="preserve"> и с указанными выше внутренними информационными ресурсами Заказчика.</w:t>
      </w:r>
    </w:p>
    <w:p w14:paraId="501EBE12" w14:textId="77777777" w:rsidR="00721C90" w:rsidRDefault="00721C90" w:rsidP="00721C90">
      <w:pPr>
        <w:jc w:val="both"/>
      </w:pPr>
    </w:p>
    <w:p w14:paraId="466E9886" w14:textId="77777777" w:rsidR="00721C90" w:rsidRPr="00177CA2" w:rsidRDefault="00721C90" w:rsidP="00721C90">
      <w:pPr>
        <w:pStyle w:val="-3"/>
        <w:numPr>
          <w:ilvl w:val="0"/>
          <w:numId w:val="9"/>
        </w:numPr>
        <w:tabs>
          <w:tab w:val="left" w:pos="426"/>
        </w:tabs>
        <w:spacing w:line="240" w:lineRule="auto"/>
        <w:rPr>
          <w:b/>
          <w:sz w:val="24"/>
        </w:rPr>
      </w:pPr>
      <w:r w:rsidRPr="00B3059E">
        <w:rPr>
          <w:b/>
          <w:sz w:val="24"/>
        </w:rPr>
        <w:t>Послепродажное обслуживание</w:t>
      </w:r>
      <w:r w:rsidRPr="00177CA2">
        <w:rPr>
          <w:b/>
          <w:sz w:val="24"/>
        </w:rPr>
        <w:t xml:space="preserve">: </w:t>
      </w:r>
    </w:p>
    <w:p w14:paraId="1BDE1A4F" w14:textId="77777777" w:rsidR="00721C90" w:rsidRPr="00407963" w:rsidRDefault="00721C90" w:rsidP="00721C90">
      <w:pPr>
        <w:pStyle w:val="-3"/>
        <w:numPr>
          <w:ilvl w:val="1"/>
          <w:numId w:val="9"/>
        </w:numPr>
        <w:tabs>
          <w:tab w:val="left" w:pos="426"/>
        </w:tabs>
        <w:spacing w:line="240" w:lineRule="auto"/>
        <w:rPr>
          <w:b/>
          <w:sz w:val="24"/>
        </w:rPr>
      </w:pPr>
      <w:r>
        <w:rPr>
          <w:sz w:val="24"/>
        </w:rPr>
        <w:t xml:space="preserve">Исполнитель </w:t>
      </w:r>
      <w:r w:rsidRPr="00407963">
        <w:rPr>
          <w:sz w:val="24"/>
        </w:rPr>
        <w:t>обязан обеспечить взаимодействие и совместимость услуг по адаптации и сопровождению с:</w:t>
      </w:r>
    </w:p>
    <w:p w14:paraId="32A40312" w14:textId="77777777" w:rsidR="00721C90" w:rsidRDefault="00721C90" w:rsidP="00721C90">
      <w:pPr>
        <w:pStyle w:val="af0"/>
        <w:numPr>
          <w:ilvl w:val="0"/>
          <w:numId w:val="11"/>
        </w:numPr>
        <w:contextualSpacing w:val="0"/>
        <w:jc w:val="both"/>
      </w:pPr>
      <w:proofErr w:type="gramStart"/>
      <w:r w:rsidRPr="00407963">
        <w:t>установленными</w:t>
      </w:r>
      <w:proofErr w:type="gramEnd"/>
      <w:r w:rsidRPr="00407963">
        <w:t xml:space="preserve"> у Заказчика экземплярами Систем </w:t>
      </w:r>
      <w:proofErr w:type="spellStart"/>
      <w:r w:rsidRPr="00407963">
        <w:t>КонсультантПлюс</w:t>
      </w:r>
      <w:proofErr w:type="spellEnd"/>
      <w:r w:rsidRPr="00407963">
        <w:t>;</w:t>
      </w:r>
    </w:p>
    <w:p w14:paraId="5916901F" w14:textId="77777777" w:rsidR="00721C90" w:rsidRDefault="00721C90" w:rsidP="00721C90">
      <w:pPr>
        <w:pStyle w:val="af0"/>
        <w:numPr>
          <w:ilvl w:val="0"/>
          <w:numId w:val="11"/>
        </w:numPr>
        <w:contextualSpacing w:val="0"/>
        <w:jc w:val="both"/>
      </w:pPr>
      <w:proofErr w:type="gramStart"/>
      <w:r w:rsidRPr="00407963">
        <w:t>внутренними</w:t>
      </w:r>
      <w:proofErr w:type="gramEnd"/>
      <w:r w:rsidRPr="00407963">
        <w:t xml:space="preserve"> информационными ресурсами Заказчика, ранее самостоятельно подготовленными им с использованием технологий </w:t>
      </w:r>
      <w:proofErr w:type="spellStart"/>
      <w:r w:rsidRPr="00407963">
        <w:t>КонсультантПлюс</w:t>
      </w:r>
      <w:proofErr w:type="spellEnd"/>
      <w:r w:rsidRPr="00407963">
        <w:t>, в том числе с:</w:t>
      </w:r>
    </w:p>
    <w:p w14:paraId="51A3D325" w14:textId="77777777" w:rsidR="00721C90" w:rsidRDefault="00721C90" w:rsidP="00721C90">
      <w:pPr>
        <w:pStyle w:val="af0"/>
        <w:numPr>
          <w:ilvl w:val="0"/>
          <w:numId w:val="12"/>
        </w:numPr>
        <w:contextualSpacing w:val="0"/>
        <w:jc w:val="both"/>
      </w:pPr>
      <w:proofErr w:type="gramStart"/>
      <w:r w:rsidRPr="00407963">
        <w:t>подборками</w:t>
      </w:r>
      <w:proofErr w:type="gramEnd"/>
      <w:r w:rsidRPr="00407963">
        <w:t xml:space="preserve"> документов Заказчика,</w:t>
      </w:r>
      <w:r w:rsidRPr="005E4CBD">
        <w:rPr>
          <w:b/>
        </w:rPr>
        <w:t xml:space="preserve"> </w:t>
      </w:r>
      <w:r w:rsidRPr="00407963">
        <w:t xml:space="preserve">перечнями документов «на контроле», комментариями и закладками Заказчика в текстах документов Систем </w:t>
      </w:r>
      <w:proofErr w:type="spellStart"/>
      <w:r w:rsidRPr="00407963">
        <w:t>КонсультантПлюс</w:t>
      </w:r>
      <w:proofErr w:type="spellEnd"/>
      <w:r w:rsidRPr="00407963">
        <w:t xml:space="preserve">; </w:t>
      </w:r>
    </w:p>
    <w:p w14:paraId="14E82323" w14:textId="77777777" w:rsidR="00721C90" w:rsidRDefault="00721C90" w:rsidP="00721C90">
      <w:pPr>
        <w:pStyle w:val="af0"/>
        <w:numPr>
          <w:ilvl w:val="0"/>
          <w:numId w:val="12"/>
        </w:numPr>
        <w:contextualSpacing w:val="0"/>
        <w:jc w:val="both"/>
      </w:pPr>
      <w:proofErr w:type="gramStart"/>
      <w:r w:rsidRPr="00407963">
        <w:t>базой</w:t>
      </w:r>
      <w:proofErr w:type="gramEnd"/>
      <w:r w:rsidRPr="00407963">
        <w:t xml:space="preserve"> данных проектов типовых договоров Заказчика, содержащей договорные формы, создаваемые, открываемые, изменяемые и обновляемые (актуализируемые) Заказчиком с использованием актуализируемого Конструктора договоров </w:t>
      </w:r>
      <w:proofErr w:type="spellStart"/>
      <w:r w:rsidRPr="00407963">
        <w:t>КонсультантПлюс</w:t>
      </w:r>
      <w:proofErr w:type="spellEnd"/>
      <w:r w:rsidRPr="00407963">
        <w:t>;</w:t>
      </w:r>
    </w:p>
    <w:p w14:paraId="2898B063" w14:textId="77777777" w:rsidR="00721C90" w:rsidRPr="00407963" w:rsidRDefault="00721C90" w:rsidP="00721C90">
      <w:pPr>
        <w:pStyle w:val="af0"/>
        <w:numPr>
          <w:ilvl w:val="0"/>
          <w:numId w:val="12"/>
        </w:numPr>
        <w:ind w:left="1418" w:hanging="283"/>
        <w:contextualSpacing w:val="0"/>
        <w:jc w:val="both"/>
      </w:pPr>
      <w:proofErr w:type="gramStart"/>
      <w:r w:rsidRPr="00407963">
        <w:t>технологическими</w:t>
      </w:r>
      <w:proofErr w:type="gramEnd"/>
      <w:r w:rsidRPr="00407963">
        <w:t xml:space="preserve"> взаимосвязями собственных документов Заказчика (в том числе шаблонов/типовых форм/образцов) с актуализируемыми Системами </w:t>
      </w:r>
      <w:proofErr w:type="spellStart"/>
      <w:r w:rsidRPr="00407963">
        <w:t>КонсультантПлюс</w:t>
      </w:r>
      <w:proofErr w:type="spellEnd"/>
      <w:r w:rsidRPr="00407963">
        <w:t xml:space="preserve"> и актуализируемым Конструктором договоров </w:t>
      </w:r>
      <w:proofErr w:type="spellStart"/>
      <w:r w:rsidRPr="00407963">
        <w:t>КонсультантПлюс</w:t>
      </w:r>
      <w:proofErr w:type="spellEnd"/>
      <w:r w:rsidRPr="00407963">
        <w:t xml:space="preserve">. </w:t>
      </w:r>
    </w:p>
    <w:p w14:paraId="04B38210" w14:textId="77777777" w:rsidR="00721C90" w:rsidRPr="006D46A9" w:rsidRDefault="00721C90" w:rsidP="00721C90">
      <w:pPr>
        <w:pStyle w:val="-3"/>
        <w:numPr>
          <w:ilvl w:val="1"/>
          <w:numId w:val="9"/>
        </w:numPr>
        <w:tabs>
          <w:tab w:val="left" w:pos="426"/>
        </w:tabs>
        <w:spacing w:line="240" w:lineRule="auto"/>
        <w:ind w:left="426" w:firstLine="0"/>
        <w:rPr>
          <w:sz w:val="24"/>
        </w:rPr>
      </w:pPr>
      <w:r>
        <w:rPr>
          <w:sz w:val="24"/>
        </w:rPr>
        <w:t>Исполнитель</w:t>
      </w:r>
      <w:r w:rsidRPr="006D46A9">
        <w:rPr>
          <w:sz w:val="24"/>
        </w:rPr>
        <w:t xml:space="preserve"> обязуется предоставить достоверные сведения о совместимости оказываемых услуг по адаптации и сопровождению с установленными у Заказчика экземплярами Систем </w:t>
      </w:r>
      <w:proofErr w:type="spellStart"/>
      <w:r w:rsidRPr="006D46A9">
        <w:rPr>
          <w:sz w:val="24"/>
        </w:rPr>
        <w:t>КонсультантПлюс</w:t>
      </w:r>
      <w:proofErr w:type="spellEnd"/>
      <w:r w:rsidRPr="006D46A9">
        <w:rPr>
          <w:sz w:val="24"/>
        </w:rPr>
        <w:t xml:space="preserve"> на основе специального лицензионного программного обеспечения, обеспечивающего такую совместимость, а также о возможности оказания указанных услуг. </w:t>
      </w:r>
    </w:p>
    <w:p w14:paraId="759146D9" w14:textId="77777777" w:rsidR="00721C90" w:rsidRPr="006D46A9" w:rsidRDefault="00721C90" w:rsidP="00721C90">
      <w:pPr>
        <w:pStyle w:val="-3"/>
        <w:numPr>
          <w:ilvl w:val="1"/>
          <w:numId w:val="9"/>
        </w:numPr>
        <w:tabs>
          <w:tab w:val="left" w:pos="426"/>
        </w:tabs>
        <w:spacing w:line="240" w:lineRule="auto"/>
        <w:ind w:left="426" w:firstLine="0"/>
        <w:rPr>
          <w:sz w:val="24"/>
        </w:rPr>
      </w:pPr>
      <w:r w:rsidRPr="006D46A9">
        <w:rPr>
          <w:sz w:val="24"/>
        </w:rPr>
        <w:t xml:space="preserve">Исполнитель организует перевод на новые программные версии СПС </w:t>
      </w:r>
      <w:proofErr w:type="spellStart"/>
      <w:r w:rsidRPr="006D46A9">
        <w:rPr>
          <w:sz w:val="24"/>
        </w:rPr>
        <w:t>КонсультантПлюс</w:t>
      </w:r>
      <w:proofErr w:type="spellEnd"/>
      <w:r w:rsidRPr="006D46A9">
        <w:rPr>
          <w:sz w:val="24"/>
        </w:rPr>
        <w:t xml:space="preserve"> с обязательным обучением работников Заказчика;</w:t>
      </w:r>
    </w:p>
    <w:p w14:paraId="6157E505" w14:textId="77777777" w:rsidR="00721C90" w:rsidRPr="006D46A9" w:rsidRDefault="00721C90" w:rsidP="00721C90">
      <w:pPr>
        <w:pStyle w:val="-3"/>
        <w:numPr>
          <w:ilvl w:val="1"/>
          <w:numId w:val="9"/>
        </w:numPr>
        <w:tabs>
          <w:tab w:val="left" w:pos="426"/>
        </w:tabs>
        <w:spacing w:line="240" w:lineRule="auto"/>
        <w:ind w:left="426" w:firstLine="0"/>
        <w:rPr>
          <w:sz w:val="24"/>
        </w:rPr>
      </w:pPr>
      <w:r w:rsidRPr="006D46A9">
        <w:rPr>
          <w:sz w:val="24"/>
        </w:rPr>
        <w:t xml:space="preserve">Исполнитель, при необходимости, восстанавливает работоспособность Справочно-Правовой Системы </w:t>
      </w:r>
      <w:proofErr w:type="spellStart"/>
      <w:r w:rsidRPr="006D46A9">
        <w:rPr>
          <w:sz w:val="24"/>
        </w:rPr>
        <w:t>КонсультантПлюс</w:t>
      </w:r>
      <w:proofErr w:type="spellEnd"/>
      <w:r w:rsidRPr="006D46A9">
        <w:rPr>
          <w:sz w:val="24"/>
        </w:rPr>
        <w:t>, производит установку и перенос их на другой компьютер/другую локальную сеть в течение 24 часов с момента уведомления Исполнителя Заказчиком и устранения технических проблем со стороны Заказчика;</w:t>
      </w:r>
    </w:p>
    <w:p w14:paraId="03F9EA21" w14:textId="77777777" w:rsidR="00721C90" w:rsidRPr="006D46A9" w:rsidRDefault="00721C90" w:rsidP="00721C90">
      <w:pPr>
        <w:pStyle w:val="-3"/>
        <w:numPr>
          <w:ilvl w:val="1"/>
          <w:numId w:val="9"/>
        </w:numPr>
        <w:tabs>
          <w:tab w:val="left" w:pos="426"/>
        </w:tabs>
        <w:spacing w:line="240" w:lineRule="auto"/>
        <w:ind w:left="426" w:firstLine="0"/>
        <w:rPr>
          <w:sz w:val="24"/>
        </w:rPr>
      </w:pPr>
      <w:r w:rsidRPr="006D46A9">
        <w:rPr>
          <w:sz w:val="24"/>
        </w:rPr>
        <w:t xml:space="preserve">Исполнитель проводит обучение сотрудников Заказчика (как на рабочих местах, так и в Учебном центре Исполнителя) работе со Справочно-Правовой Системой </w:t>
      </w:r>
      <w:proofErr w:type="spellStart"/>
      <w:r w:rsidRPr="006D46A9">
        <w:rPr>
          <w:sz w:val="24"/>
        </w:rPr>
        <w:t>КонсультантПлюс</w:t>
      </w:r>
      <w:proofErr w:type="spellEnd"/>
      <w:r w:rsidRPr="006D46A9">
        <w:rPr>
          <w:sz w:val="24"/>
        </w:rPr>
        <w:t xml:space="preserve"> по эффективным методикам с возможностью получения сертификата об обучении;</w:t>
      </w:r>
    </w:p>
    <w:p w14:paraId="2597AA63" w14:textId="77777777" w:rsidR="00721C90" w:rsidRPr="006D46A9" w:rsidRDefault="00721C90" w:rsidP="00721C90">
      <w:pPr>
        <w:pStyle w:val="-3"/>
        <w:numPr>
          <w:ilvl w:val="1"/>
          <w:numId w:val="9"/>
        </w:numPr>
        <w:tabs>
          <w:tab w:val="left" w:pos="426"/>
        </w:tabs>
        <w:spacing w:line="240" w:lineRule="auto"/>
        <w:ind w:left="426" w:firstLine="0"/>
        <w:rPr>
          <w:sz w:val="24"/>
        </w:rPr>
      </w:pPr>
      <w:r w:rsidRPr="006D46A9">
        <w:rPr>
          <w:sz w:val="24"/>
        </w:rPr>
        <w:t>Исполнитель составляет подборки документов по интересующей Заказчика проблематике;</w:t>
      </w:r>
    </w:p>
    <w:p w14:paraId="46706CDC" w14:textId="77777777" w:rsidR="00721C90" w:rsidRPr="006D46A9" w:rsidRDefault="00721C90" w:rsidP="00721C90">
      <w:pPr>
        <w:pStyle w:val="-3"/>
        <w:numPr>
          <w:ilvl w:val="1"/>
          <w:numId w:val="9"/>
        </w:numPr>
        <w:tabs>
          <w:tab w:val="left" w:pos="426"/>
        </w:tabs>
        <w:spacing w:line="240" w:lineRule="auto"/>
        <w:ind w:left="426" w:firstLine="0"/>
        <w:rPr>
          <w:sz w:val="24"/>
        </w:rPr>
      </w:pPr>
      <w:r w:rsidRPr="006D46A9">
        <w:rPr>
          <w:sz w:val="24"/>
        </w:rPr>
        <w:t xml:space="preserve">Исполнитель проводит консультирование сотрудников Заказчика по работе Справочно-Правовой Системы </w:t>
      </w:r>
      <w:proofErr w:type="spellStart"/>
      <w:r w:rsidRPr="006D46A9">
        <w:rPr>
          <w:sz w:val="24"/>
        </w:rPr>
        <w:t>КонсультантПлюс</w:t>
      </w:r>
      <w:proofErr w:type="spellEnd"/>
      <w:r w:rsidRPr="006D46A9">
        <w:rPr>
          <w:sz w:val="24"/>
        </w:rPr>
        <w:t>. Предоставляет печатные и электронные справочные и обучающие материалы, разработанные и издаваемые Исполнителем;</w:t>
      </w:r>
    </w:p>
    <w:p w14:paraId="620D060B" w14:textId="77777777" w:rsidR="00721C90" w:rsidRPr="006D46A9" w:rsidRDefault="00721C90" w:rsidP="00721C90">
      <w:pPr>
        <w:pStyle w:val="-3"/>
        <w:numPr>
          <w:ilvl w:val="1"/>
          <w:numId w:val="9"/>
        </w:numPr>
        <w:tabs>
          <w:tab w:val="left" w:pos="426"/>
        </w:tabs>
        <w:spacing w:line="240" w:lineRule="auto"/>
        <w:ind w:left="426" w:firstLine="0"/>
        <w:rPr>
          <w:sz w:val="24"/>
        </w:rPr>
      </w:pPr>
      <w:r w:rsidRPr="006D46A9">
        <w:rPr>
          <w:sz w:val="24"/>
        </w:rPr>
        <w:t xml:space="preserve">Исполнитель гарантирует корректную работу Справочно-Правовой Системы </w:t>
      </w:r>
      <w:proofErr w:type="spellStart"/>
      <w:r w:rsidRPr="006D46A9">
        <w:rPr>
          <w:sz w:val="24"/>
        </w:rPr>
        <w:t>КонсультантПлюс</w:t>
      </w:r>
      <w:proofErr w:type="spellEnd"/>
      <w:r w:rsidRPr="006D46A9">
        <w:rPr>
          <w:sz w:val="24"/>
        </w:rPr>
        <w:t xml:space="preserve"> с операционными системами </w:t>
      </w:r>
      <w:proofErr w:type="spellStart"/>
      <w:r w:rsidRPr="006D46A9">
        <w:rPr>
          <w:sz w:val="24"/>
        </w:rPr>
        <w:t>Microsoft</w:t>
      </w:r>
      <w:proofErr w:type="spellEnd"/>
      <w:r w:rsidRPr="006D46A9">
        <w:rPr>
          <w:sz w:val="24"/>
        </w:rPr>
        <w:t xml:space="preserve"> </w:t>
      </w:r>
      <w:proofErr w:type="spellStart"/>
      <w:r w:rsidRPr="006D46A9">
        <w:rPr>
          <w:sz w:val="24"/>
        </w:rPr>
        <w:t>Windows</w:t>
      </w:r>
      <w:proofErr w:type="spellEnd"/>
      <w:r w:rsidRPr="006D46A9">
        <w:rPr>
          <w:sz w:val="24"/>
        </w:rPr>
        <w:t xml:space="preserve">, все программные продукты Справочно-Правовой Системы </w:t>
      </w:r>
      <w:proofErr w:type="spellStart"/>
      <w:r w:rsidRPr="006D46A9">
        <w:rPr>
          <w:sz w:val="24"/>
        </w:rPr>
        <w:t>КонсультантПлюс</w:t>
      </w:r>
      <w:proofErr w:type="spellEnd"/>
      <w:r w:rsidRPr="006D46A9">
        <w:rPr>
          <w:sz w:val="24"/>
        </w:rPr>
        <w:t xml:space="preserve"> обязательно сертифицируются разработчиком на совместимость с ними;</w:t>
      </w:r>
    </w:p>
    <w:p w14:paraId="28ADB0D6" w14:textId="77777777" w:rsidR="00721C90" w:rsidRDefault="00721C90" w:rsidP="00721C90">
      <w:pPr>
        <w:pStyle w:val="-3"/>
        <w:numPr>
          <w:ilvl w:val="1"/>
          <w:numId w:val="9"/>
        </w:numPr>
        <w:tabs>
          <w:tab w:val="left" w:pos="426"/>
        </w:tabs>
        <w:spacing w:line="240" w:lineRule="auto"/>
        <w:ind w:left="426" w:firstLine="0"/>
        <w:rPr>
          <w:sz w:val="24"/>
        </w:rPr>
      </w:pPr>
      <w:r w:rsidRPr="006D46A9">
        <w:rPr>
          <w:sz w:val="24"/>
        </w:rPr>
        <w:lastRenderedPageBreak/>
        <w:t>Системы семейства «</w:t>
      </w:r>
      <w:proofErr w:type="spellStart"/>
      <w:r w:rsidRPr="006D46A9">
        <w:rPr>
          <w:sz w:val="24"/>
        </w:rPr>
        <w:t>КонсультантПлюс</w:t>
      </w:r>
      <w:proofErr w:type="spellEnd"/>
      <w:r w:rsidRPr="006D46A9">
        <w:rPr>
          <w:sz w:val="24"/>
        </w:rPr>
        <w:t>» с актуализацией на дату заключения Договора, должны быть работоспособны на компьютерной технике, соответствующей минимальным требования программного обеспечения СПС «</w:t>
      </w:r>
      <w:proofErr w:type="spellStart"/>
      <w:r w:rsidRPr="006D46A9">
        <w:rPr>
          <w:sz w:val="24"/>
        </w:rPr>
        <w:t>КонсультантПлюс</w:t>
      </w:r>
      <w:proofErr w:type="spellEnd"/>
      <w:r w:rsidRPr="006D46A9">
        <w:rPr>
          <w:sz w:val="24"/>
        </w:rPr>
        <w:t>»:</w:t>
      </w:r>
    </w:p>
    <w:p w14:paraId="2A65B73E" w14:textId="77777777" w:rsidR="00721C90" w:rsidRPr="006D46A9" w:rsidRDefault="00721C90" w:rsidP="00721C90">
      <w:pPr>
        <w:pStyle w:val="-3"/>
        <w:tabs>
          <w:tab w:val="clear" w:pos="1701"/>
          <w:tab w:val="left" w:pos="426"/>
        </w:tabs>
        <w:spacing w:line="240" w:lineRule="auto"/>
        <w:ind w:left="426" w:firstLine="0"/>
        <w:rPr>
          <w:sz w:val="24"/>
        </w:rPr>
      </w:pPr>
    </w:p>
    <w:tbl>
      <w:tblPr>
        <w:tblW w:w="9736" w:type="dxa"/>
        <w:tblInd w:w="466" w:type="dxa"/>
        <w:tblLayout w:type="fixed"/>
        <w:tblCellMar>
          <w:top w:w="28" w:type="dxa"/>
          <w:left w:w="40" w:type="dxa"/>
          <w:bottom w:w="28" w:type="dxa"/>
          <w:right w:w="40" w:type="dxa"/>
        </w:tblCellMar>
        <w:tblLook w:val="04A0" w:firstRow="1" w:lastRow="0" w:firstColumn="1" w:lastColumn="0" w:noHBand="0" w:noVBand="1"/>
      </w:tblPr>
      <w:tblGrid>
        <w:gridCol w:w="1842"/>
        <w:gridCol w:w="3828"/>
        <w:gridCol w:w="4066"/>
      </w:tblGrid>
      <w:tr w:rsidR="00721C90" w:rsidRPr="00FC6F25" w14:paraId="49C5D997" w14:textId="77777777" w:rsidTr="00F92929">
        <w:trPr>
          <w:trHeight w:val="20"/>
        </w:trPr>
        <w:tc>
          <w:tcPr>
            <w:tcW w:w="1842" w:type="dxa"/>
            <w:tcBorders>
              <w:top w:val="single" w:sz="8" w:space="0" w:color="auto"/>
              <w:left w:val="single" w:sz="8" w:space="0" w:color="auto"/>
              <w:bottom w:val="single" w:sz="8" w:space="0" w:color="auto"/>
              <w:right w:val="single" w:sz="8" w:space="0" w:color="auto"/>
            </w:tcBorders>
            <w:vAlign w:val="center"/>
            <w:hideMark/>
          </w:tcPr>
          <w:p w14:paraId="1B339387" w14:textId="77777777" w:rsidR="00721C90" w:rsidRPr="00FC6F25" w:rsidRDefault="00721C90" w:rsidP="00F92929">
            <w:pPr>
              <w:pStyle w:val="ConsPlusNonformat"/>
              <w:jc w:val="center"/>
              <w:rPr>
                <w:rFonts w:ascii="Times New Roman" w:hAnsi="Times New Roman" w:cs="Times New Roman"/>
                <w:sz w:val="16"/>
                <w:szCs w:val="18"/>
              </w:rPr>
            </w:pPr>
            <w:r w:rsidRPr="00FC6F25">
              <w:rPr>
                <w:rFonts w:ascii="Times New Roman" w:hAnsi="Times New Roman" w:cs="Times New Roman"/>
                <w:sz w:val="16"/>
                <w:szCs w:val="18"/>
              </w:rPr>
              <w:t>Характеристика аппаратной</w:t>
            </w:r>
          </w:p>
          <w:p w14:paraId="24AF58E4" w14:textId="77777777" w:rsidR="00721C90" w:rsidRPr="00FC6F25" w:rsidRDefault="00721C90" w:rsidP="00F92929">
            <w:pPr>
              <w:pStyle w:val="ConsPlusNonformat"/>
              <w:jc w:val="center"/>
              <w:rPr>
                <w:rFonts w:ascii="Times New Roman" w:hAnsi="Times New Roman" w:cs="Times New Roman"/>
                <w:sz w:val="16"/>
                <w:szCs w:val="18"/>
              </w:rPr>
            </w:pPr>
            <w:proofErr w:type="gramStart"/>
            <w:r w:rsidRPr="00FC6F25">
              <w:rPr>
                <w:rFonts w:ascii="Times New Roman" w:hAnsi="Times New Roman" w:cs="Times New Roman"/>
                <w:sz w:val="16"/>
                <w:szCs w:val="18"/>
              </w:rPr>
              <w:t>и</w:t>
            </w:r>
            <w:proofErr w:type="gramEnd"/>
            <w:r w:rsidRPr="00FC6F25">
              <w:rPr>
                <w:rFonts w:ascii="Times New Roman" w:hAnsi="Times New Roman" w:cs="Times New Roman"/>
                <w:sz w:val="16"/>
                <w:szCs w:val="18"/>
              </w:rPr>
              <w:t xml:space="preserve"> программной</w:t>
            </w:r>
          </w:p>
          <w:p w14:paraId="75F1FB2A" w14:textId="77777777" w:rsidR="00721C90" w:rsidRPr="00FC6F25" w:rsidRDefault="00721C90" w:rsidP="00F92929">
            <w:pPr>
              <w:pStyle w:val="ConsPlusNonformat"/>
              <w:jc w:val="center"/>
              <w:rPr>
                <w:rFonts w:ascii="Times New Roman" w:hAnsi="Times New Roman" w:cs="Times New Roman"/>
                <w:sz w:val="16"/>
                <w:szCs w:val="18"/>
              </w:rPr>
            </w:pPr>
            <w:proofErr w:type="gramStart"/>
            <w:r w:rsidRPr="00FC6F25">
              <w:rPr>
                <w:rFonts w:ascii="Times New Roman" w:hAnsi="Times New Roman" w:cs="Times New Roman"/>
                <w:sz w:val="16"/>
                <w:szCs w:val="18"/>
              </w:rPr>
              <w:t>конфигурации</w:t>
            </w:r>
            <w:proofErr w:type="gramEnd"/>
          </w:p>
        </w:tc>
        <w:tc>
          <w:tcPr>
            <w:tcW w:w="3828" w:type="dxa"/>
            <w:tcBorders>
              <w:top w:val="single" w:sz="8" w:space="0" w:color="auto"/>
              <w:left w:val="single" w:sz="8" w:space="0" w:color="auto"/>
              <w:bottom w:val="single" w:sz="8" w:space="0" w:color="auto"/>
              <w:right w:val="single" w:sz="8" w:space="0" w:color="auto"/>
            </w:tcBorders>
            <w:vAlign w:val="center"/>
            <w:hideMark/>
          </w:tcPr>
          <w:p w14:paraId="5F3D8061" w14:textId="77777777" w:rsidR="00721C90" w:rsidRPr="00FC6F25" w:rsidRDefault="00721C90" w:rsidP="00F92929">
            <w:pPr>
              <w:pStyle w:val="ConsPlusNonformat"/>
              <w:jc w:val="center"/>
              <w:rPr>
                <w:rFonts w:ascii="Times New Roman" w:hAnsi="Times New Roman" w:cs="Times New Roman"/>
                <w:sz w:val="16"/>
                <w:szCs w:val="18"/>
              </w:rPr>
            </w:pPr>
            <w:r w:rsidRPr="00FC6F25">
              <w:rPr>
                <w:rFonts w:ascii="Times New Roman" w:hAnsi="Times New Roman" w:cs="Times New Roman"/>
                <w:sz w:val="16"/>
                <w:szCs w:val="18"/>
              </w:rPr>
              <w:t>Минимальные технические</w:t>
            </w:r>
          </w:p>
          <w:p w14:paraId="5572E879" w14:textId="77777777" w:rsidR="00721C90" w:rsidRPr="00FC6F25" w:rsidRDefault="00721C90" w:rsidP="00F92929">
            <w:pPr>
              <w:pStyle w:val="ConsPlusNonformat"/>
              <w:jc w:val="center"/>
              <w:rPr>
                <w:rFonts w:ascii="Times New Roman" w:hAnsi="Times New Roman" w:cs="Times New Roman"/>
                <w:sz w:val="16"/>
                <w:szCs w:val="18"/>
              </w:rPr>
            </w:pPr>
            <w:proofErr w:type="gramStart"/>
            <w:r w:rsidRPr="00FC6F25">
              <w:rPr>
                <w:rFonts w:ascii="Times New Roman" w:hAnsi="Times New Roman" w:cs="Times New Roman"/>
                <w:sz w:val="16"/>
                <w:szCs w:val="18"/>
              </w:rPr>
              <w:t>требования</w:t>
            </w:r>
            <w:proofErr w:type="gramEnd"/>
          </w:p>
        </w:tc>
        <w:tc>
          <w:tcPr>
            <w:tcW w:w="4066" w:type="dxa"/>
            <w:tcBorders>
              <w:top w:val="single" w:sz="8" w:space="0" w:color="auto"/>
              <w:left w:val="single" w:sz="8" w:space="0" w:color="auto"/>
              <w:bottom w:val="single" w:sz="8" w:space="0" w:color="auto"/>
              <w:right w:val="single" w:sz="8" w:space="0" w:color="auto"/>
            </w:tcBorders>
            <w:vAlign w:val="center"/>
            <w:hideMark/>
          </w:tcPr>
          <w:p w14:paraId="344D3EA1" w14:textId="77777777" w:rsidR="00721C90" w:rsidRPr="00FC6F25" w:rsidRDefault="00721C90" w:rsidP="00F92929">
            <w:pPr>
              <w:pStyle w:val="ConsPlusNonformat"/>
              <w:jc w:val="center"/>
              <w:rPr>
                <w:rFonts w:ascii="Times New Roman" w:hAnsi="Times New Roman" w:cs="Times New Roman"/>
                <w:sz w:val="16"/>
                <w:szCs w:val="18"/>
              </w:rPr>
            </w:pPr>
            <w:r w:rsidRPr="00FC6F25">
              <w:rPr>
                <w:rFonts w:ascii="Times New Roman" w:hAnsi="Times New Roman" w:cs="Times New Roman"/>
                <w:sz w:val="16"/>
                <w:szCs w:val="18"/>
              </w:rPr>
              <w:t>Рекомендуемые технические</w:t>
            </w:r>
          </w:p>
          <w:p w14:paraId="126863B5" w14:textId="77777777" w:rsidR="00721C90" w:rsidRPr="00FC6F25" w:rsidRDefault="00721C90" w:rsidP="00F92929">
            <w:pPr>
              <w:pStyle w:val="ConsPlusNonformat"/>
              <w:jc w:val="center"/>
              <w:rPr>
                <w:rFonts w:ascii="Times New Roman" w:hAnsi="Times New Roman" w:cs="Times New Roman"/>
                <w:sz w:val="16"/>
                <w:szCs w:val="18"/>
              </w:rPr>
            </w:pPr>
            <w:proofErr w:type="gramStart"/>
            <w:r w:rsidRPr="00FC6F25">
              <w:rPr>
                <w:rFonts w:ascii="Times New Roman" w:hAnsi="Times New Roman" w:cs="Times New Roman"/>
                <w:sz w:val="16"/>
                <w:szCs w:val="18"/>
              </w:rPr>
              <w:t>требования</w:t>
            </w:r>
            <w:proofErr w:type="gramEnd"/>
          </w:p>
        </w:tc>
      </w:tr>
      <w:tr w:rsidR="00721C90" w:rsidRPr="004E4066" w14:paraId="38B897AC" w14:textId="77777777" w:rsidTr="00F92929">
        <w:trPr>
          <w:trHeight w:val="20"/>
        </w:trPr>
        <w:tc>
          <w:tcPr>
            <w:tcW w:w="1842" w:type="dxa"/>
            <w:tcBorders>
              <w:top w:val="nil"/>
              <w:left w:val="single" w:sz="8" w:space="0" w:color="auto"/>
              <w:bottom w:val="single" w:sz="8" w:space="0" w:color="auto"/>
              <w:right w:val="single" w:sz="8" w:space="0" w:color="auto"/>
            </w:tcBorders>
            <w:vAlign w:val="center"/>
            <w:hideMark/>
          </w:tcPr>
          <w:p w14:paraId="46395098" w14:textId="77777777" w:rsidR="00721C90" w:rsidRPr="00FC6F25" w:rsidRDefault="00721C90" w:rsidP="00F92929">
            <w:pPr>
              <w:pStyle w:val="ConsPlusNonformat"/>
              <w:rPr>
                <w:rFonts w:ascii="Times New Roman" w:hAnsi="Times New Roman" w:cs="Times New Roman"/>
                <w:sz w:val="16"/>
                <w:szCs w:val="18"/>
              </w:rPr>
            </w:pPr>
            <w:r w:rsidRPr="00FC6F25">
              <w:rPr>
                <w:rFonts w:ascii="Times New Roman" w:hAnsi="Times New Roman" w:cs="Times New Roman"/>
                <w:sz w:val="16"/>
                <w:szCs w:val="18"/>
              </w:rPr>
              <w:t xml:space="preserve">Операционная система </w:t>
            </w:r>
          </w:p>
        </w:tc>
        <w:tc>
          <w:tcPr>
            <w:tcW w:w="3828" w:type="dxa"/>
            <w:tcBorders>
              <w:top w:val="nil"/>
              <w:left w:val="single" w:sz="8" w:space="0" w:color="auto"/>
              <w:bottom w:val="single" w:sz="8" w:space="0" w:color="auto"/>
              <w:right w:val="single" w:sz="8" w:space="0" w:color="auto"/>
            </w:tcBorders>
            <w:vAlign w:val="center"/>
            <w:hideMark/>
          </w:tcPr>
          <w:p w14:paraId="1FD5AFC9" w14:textId="77777777" w:rsidR="00721C90" w:rsidRPr="00FC6F25" w:rsidRDefault="00721C90" w:rsidP="00F92929">
            <w:pPr>
              <w:pStyle w:val="ConsPlusNonformat"/>
              <w:rPr>
                <w:rFonts w:ascii="Times New Roman" w:hAnsi="Times New Roman" w:cs="Times New Roman"/>
                <w:sz w:val="16"/>
                <w:szCs w:val="18"/>
                <w:lang w:val="en-US"/>
              </w:rPr>
            </w:pPr>
            <w:r w:rsidRPr="00FC6F25">
              <w:rPr>
                <w:rFonts w:ascii="Times New Roman" w:hAnsi="Times New Roman" w:cs="Times New Roman"/>
                <w:sz w:val="16"/>
                <w:szCs w:val="18"/>
                <w:lang w:val="en-US"/>
              </w:rPr>
              <w:t xml:space="preserve">Windows XP SP3/Vista/7/8/ </w:t>
            </w:r>
            <w:r w:rsidRPr="00FC6F25">
              <w:rPr>
                <w:rFonts w:ascii="Times New Roman" w:hAnsi="Times New Roman" w:cs="Times New Roman"/>
                <w:sz w:val="16"/>
                <w:szCs w:val="18"/>
              </w:rPr>
              <w:t>и</w:t>
            </w:r>
            <w:r w:rsidRPr="00FC6F25">
              <w:rPr>
                <w:rFonts w:ascii="Times New Roman" w:hAnsi="Times New Roman" w:cs="Times New Roman"/>
                <w:sz w:val="16"/>
                <w:szCs w:val="18"/>
                <w:lang w:val="en-US"/>
              </w:rPr>
              <w:t xml:space="preserve"> </w:t>
            </w:r>
            <w:r w:rsidRPr="00FC6F25">
              <w:rPr>
                <w:rFonts w:ascii="Times New Roman" w:hAnsi="Times New Roman" w:cs="Times New Roman"/>
                <w:sz w:val="16"/>
                <w:szCs w:val="18"/>
              </w:rPr>
              <w:t>выше</w:t>
            </w:r>
            <w:r w:rsidRPr="00FC6F25">
              <w:rPr>
                <w:rFonts w:ascii="Times New Roman" w:hAnsi="Times New Roman" w:cs="Times New Roman"/>
                <w:sz w:val="16"/>
                <w:szCs w:val="18"/>
                <w:lang w:val="en-US"/>
              </w:rPr>
              <w:t xml:space="preserve">; </w:t>
            </w:r>
          </w:p>
          <w:p w14:paraId="63C58051" w14:textId="77777777" w:rsidR="00721C90" w:rsidRPr="00FC6F25" w:rsidRDefault="00721C90" w:rsidP="00F92929">
            <w:pPr>
              <w:pStyle w:val="ConsPlusNonformat"/>
              <w:rPr>
                <w:rFonts w:ascii="Times New Roman" w:hAnsi="Times New Roman" w:cs="Times New Roman"/>
                <w:sz w:val="16"/>
                <w:szCs w:val="18"/>
                <w:lang w:val="en-US"/>
              </w:rPr>
            </w:pPr>
            <w:r w:rsidRPr="00FC6F25">
              <w:rPr>
                <w:rFonts w:ascii="Times New Roman" w:hAnsi="Times New Roman" w:cs="Times New Roman"/>
                <w:sz w:val="16"/>
                <w:szCs w:val="18"/>
                <w:lang w:val="en-US"/>
              </w:rPr>
              <w:t xml:space="preserve">Windows Server 2003 SP2/Windows Server 2008/Windows Server 2012 </w:t>
            </w:r>
            <w:r w:rsidRPr="00FC6F25">
              <w:rPr>
                <w:rFonts w:ascii="Times New Roman" w:hAnsi="Times New Roman" w:cs="Times New Roman"/>
                <w:sz w:val="16"/>
                <w:szCs w:val="18"/>
              </w:rPr>
              <w:t>и</w:t>
            </w:r>
            <w:r w:rsidRPr="00FC6F25">
              <w:rPr>
                <w:rFonts w:ascii="Times New Roman" w:hAnsi="Times New Roman" w:cs="Times New Roman"/>
                <w:sz w:val="16"/>
                <w:szCs w:val="18"/>
                <w:lang w:val="en-US"/>
              </w:rPr>
              <w:t xml:space="preserve"> </w:t>
            </w:r>
            <w:r w:rsidRPr="00FC6F25">
              <w:rPr>
                <w:rFonts w:ascii="Times New Roman" w:hAnsi="Times New Roman" w:cs="Times New Roman"/>
                <w:sz w:val="16"/>
                <w:szCs w:val="18"/>
              </w:rPr>
              <w:t>выше</w:t>
            </w:r>
            <w:r w:rsidRPr="00FC6F25">
              <w:rPr>
                <w:rFonts w:ascii="Times New Roman" w:hAnsi="Times New Roman" w:cs="Times New Roman"/>
                <w:sz w:val="16"/>
                <w:szCs w:val="18"/>
                <w:lang w:val="en-US"/>
              </w:rPr>
              <w:t xml:space="preserve"> </w:t>
            </w:r>
          </w:p>
        </w:tc>
        <w:tc>
          <w:tcPr>
            <w:tcW w:w="4066" w:type="dxa"/>
            <w:tcBorders>
              <w:top w:val="nil"/>
              <w:left w:val="single" w:sz="8" w:space="0" w:color="auto"/>
              <w:bottom w:val="single" w:sz="8" w:space="0" w:color="auto"/>
              <w:right w:val="single" w:sz="8" w:space="0" w:color="auto"/>
            </w:tcBorders>
            <w:vAlign w:val="center"/>
            <w:hideMark/>
          </w:tcPr>
          <w:p w14:paraId="2AD89C83" w14:textId="77777777" w:rsidR="00721C90" w:rsidRPr="00FC6F25" w:rsidRDefault="00721C90" w:rsidP="00F92929">
            <w:pPr>
              <w:pStyle w:val="ConsPlusNonformat"/>
              <w:rPr>
                <w:rFonts w:ascii="Times New Roman" w:hAnsi="Times New Roman" w:cs="Times New Roman"/>
                <w:sz w:val="16"/>
                <w:szCs w:val="18"/>
                <w:lang w:val="en-US"/>
              </w:rPr>
            </w:pPr>
            <w:r w:rsidRPr="00FC6F25">
              <w:rPr>
                <w:rFonts w:ascii="Times New Roman" w:hAnsi="Times New Roman" w:cs="Times New Roman"/>
                <w:sz w:val="16"/>
                <w:szCs w:val="18"/>
                <w:lang w:val="en-US"/>
              </w:rPr>
              <w:t xml:space="preserve">Windows 7/8/10 </w:t>
            </w:r>
            <w:r w:rsidRPr="00FC6F25">
              <w:rPr>
                <w:rFonts w:ascii="Times New Roman" w:hAnsi="Times New Roman" w:cs="Times New Roman"/>
                <w:sz w:val="16"/>
                <w:szCs w:val="18"/>
              </w:rPr>
              <w:t>и</w:t>
            </w:r>
            <w:r w:rsidRPr="00FC6F25">
              <w:rPr>
                <w:rFonts w:ascii="Times New Roman" w:hAnsi="Times New Roman" w:cs="Times New Roman"/>
                <w:sz w:val="16"/>
                <w:szCs w:val="18"/>
                <w:lang w:val="en-US"/>
              </w:rPr>
              <w:t xml:space="preserve"> </w:t>
            </w:r>
            <w:r w:rsidRPr="00FC6F25">
              <w:rPr>
                <w:rFonts w:ascii="Times New Roman" w:hAnsi="Times New Roman" w:cs="Times New Roman"/>
                <w:sz w:val="16"/>
                <w:szCs w:val="18"/>
              </w:rPr>
              <w:t>выше</w:t>
            </w:r>
            <w:r w:rsidRPr="00FC6F25">
              <w:rPr>
                <w:rFonts w:ascii="Times New Roman" w:hAnsi="Times New Roman" w:cs="Times New Roman"/>
                <w:sz w:val="16"/>
                <w:szCs w:val="18"/>
                <w:lang w:val="en-US"/>
              </w:rPr>
              <w:t xml:space="preserve">; </w:t>
            </w:r>
          </w:p>
          <w:p w14:paraId="52F91572" w14:textId="77777777" w:rsidR="00721C90" w:rsidRPr="00FC6F25" w:rsidRDefault="00721C90" w:rsidP="00F92929">
            <w:pPr>
              <w:pStyle w:val="ConsPlusNonformat"/>
              <w:rPr>
                <w:rFonts w:ascii="Times New Roman" w:hAnsi="Times New Roman" w:cs="Times New Roman"/>
                <w:sz w:val="16"/>
                <w:szCs w:val="18"/>
                <w:lang w:val="en-US"/>
              </w:rPr>
            </w:pPr>
            <w:r w:rsidRPr="00FC6F25">
              <w:rPr>
                <w:rFonts w:ascii="Times New Roman" w:hAnsi="Times New Roman" w:cs="Times New Roman"/>
                <w:sz w:val="16"/>
                <w:szCs w:val="18"/>
                <w:lang w:val="en-US"/>
              </w:rPr>
              <w:t xml:space="preserve">Windows Server 2008/Windows Server 2012 </w:t>
            </w:r>
            <w:r w:rsidRPr="00FC6F25">
              <w:rPr>
                <w:rFonts w:ascii="Times New Roman" w:hAnsi="Times New Roman" w:cs="Times New Roman"/>
                <w:sz w:val="16"/>
                <w:szCs w:val="18"/>
              </w:rPr>
              <w:t>и</w:t>
            </w:r>
            <w:r w:rsidRPr="00FC6F25">
              <w:rPr>
                <w:rFonts w:ascii="Times New Roman" w:hAnsi="Times New Roman" w:cs="Times New Roman"/>
                <w:sz w:val="16"/>
                <w:szCs w:val="18"/>
                <w:lang w:val="en-US"/>
              </w:rPr>
              <w:t xml:space="preserve"> </w:t>
            </w:r>
            <w:r w:rsidRPr="00FC6F25">
              <w:rPr>
                <w:rFonts w:ascii="Times New Roman" w:hAnsi="Times New Roman" w:cs="Times New Roman"/>
                <w:sz w:val="16"/>
                <w:szCs w:val="18"/>
              </w:rPr>
              <w:t>выше</w:t>
            </w:r>
            <w:r w:rsidRPr="00FC6F25">
              <w:rPr>
                <w:rFonts w:ascii="Times New Roman" w:hAnsi="Times New Roman" w:cs="Times New Roman"/>
                <w:sz w:val="16"/>
                <w:szCs w:val="18"/>
                <w:lang w:val="en-US"/>
              </w:rPr>
              <w:t xml:space="preserve"> </w:t>
            </w:r>
          </w:p>
        </w:tc>
      </w:tr>
      <w:tr w:rsidR="00721C90" w:rsidRPr="00FC6F25" w14:paraId="5A90D8F1" w14:textId="77777777" w:rsidTr="00F92929">
        <w:trPr>
          <w:trHeight w:val="20"/>
        </w:trPr>
        <w:tc>
          <w:tcPr>
            <w:tcW w:w="1842" w:type="dxa"/>
            <w:tcBorders>
              <w:top w:val="nil"/>
              <w:left w:val="single" w:sz="8" w:space="0" w:color="auto"/>
              <w:bottom w:val="single" w:sz="8" w:space="0" w:color="auto"/>
              <w:right w:val="single" w:sz="8" w:space="0" w:color="auto"/>
            </w:tcBorders>
            <w:vAlign w:val="center"/>
            <w:hideMark/>
          </w:tcPr>
          <w:p w14:paraId="1C9F727C" w14:textId="77777777" w:rsidR="00721C90" w:rsidRPr="00FC6F25" w:rsidRDefault="00721C90" w:rsidP="00F92929">
            <w:pPr>
              <w:pStyle w:val="ConsPlusNonformat"/>
              <w:rPr>
                <w:rFonts w:ascii="Times New Roman" w:hAnsi="Times New Roman" w:cs="Times New Roman"/>
                <w:sz w:val="16"/>
                <w:szCs w:val="18"/>
              </w:rPr>
            </w:pPr>
            <w:r w:rsidRPr="00FC6F25">
              <w:rPr>
                <w:rFonts w:ascii="Times New Roman" w:hAnsi="Times New Roman" w:cs="Times New Roman"/>
                <w:sz w:val="16"/>
                <w:szCs w:val="18"/>
              </w:rPr>
              <w:t xml:space="preserve">Офисные приложения </w:t>
            </w:r>
          </w:p>
        </w:tc>
        <w:tc>
          <w:tcPr>
            <w:tcW w:w="7894" w:type="dxa"/>
            <w:gridSpan w:val="2"/>
            <w:tcBorders>
              <w:top w:val="nil"/>
              <w:left w:val="single" w:sz="8" w:space="0" w:color="auto"/>
              <w:bottom w:val="single" w:sz="8" w:space="0" w:color="auto"/>
              <w:right w:val="single" w:sz="8" w:space="0" w:color="auto"/>
            </w:tcBorders>
            <w:vAlign w:val="center"/>
            <w:hideMark/>
          </w:tcPr>
          <w:p w14:paraId="2BF7C016" w14:textId="77777777" w:rsidR="00721C90" w:rsidRPr="00FC6F25" w:rsidRDefault="00721C90" w:rsidP="00F92929">
            <w:pPr>
              <w:pStyle w:val="ConsPlusNonformat"/>
              <w:jc w:val="center"/>
              <w:rPr>
                <w:rFonts w:ascii="Times New Roman" w:hAnsi="Times New Roman" w:cs="Times New Roman"/>
                <w:sz w:val="16"/>
                <w:szCs w:val="18"/>
              </w:rPr>
            </w:pPr>
            <w:proofErr w:type="spellStart"/>
            <w:r w:rsidRPr="00FC6F25">
              <w:rPr>
                <w:rFonts w:ascii="Times New Roman" w:hAnsi="Times New Roman" w:cs="Times New Roman"/>
                <w:sz w:val="16"/>
                <w:szCs w:val="18"/>
              </w:rPr>
              <w:t>Microsoft</w:t>
            </w:r>
            <w:proofErr w:type="spellEnd"/>
            <w:r w:rsidRPr="00FC6F25">
              <w:rPr>
                <w:rFonts w:ascii="Times New Roman" w:hAnsi="Times New Roman" w:cs="Times New Roman"/>
                <w:sz w:val="16"/>
                <w:szCs w:val="18"/>
              </w:rPr>
              <w:t xml:space="preserve"> </w:t>
            </w:r>
            <w:proofErr w:type="spellStart"/>
            <w:r w:rsidRPr="00FC6F25">
              <w:rPr>
                <w:rFonts w:ascii="Times New Roman" w:hAnsi="Times New Roman" w:cs="Times New Roman"/>
                <w:sz w:val="16"/>
                <w:szCs w:val="18"/>
              </w:rPr>
              <w:t>Office</w:t>
            </w:r>
            <w:proofErr w:type="spellEnd"/>
            <w:r w:rsidRPr="00FC6F25">
              <w:rPr>
                <w:rFonts w:ascii="Times New Roman" w:hAnsi="Times New Roman" w:cs="Times New Roman"/>
                <w:sz w:val="16"/>
                <w:szCs w:val="18"/>
              </w:rPr>
              <w:t xml:space="preserve"> 2003 и выше</w:t>
            </w:r>
          </w:p>
        </w:tc>
      </w:tr>
      <w:tr w:rsidR="00721C90" w:rsidRPr="00FC6F25" w14:paraId="06280835" w14:textId="77777777" w:rsidTr="00F92929">
        <w:trPr>
          <w:trHeight w:val="20"/>
        </w:trPr>
        <w:tc>
          <w:tcPr>
            <w:tcW w:w="1842" w:type="dxa"/>
            <w:tcBorders>
              <w:top w:val="nil"/>
              <w:left w:val="single" w:sz="8" w:space="0" w:color="auto"/>
              <w:bottom w:val="single" w:sz="8" w:space="0" w:color="auto"/>
              <w:right w:val="single" w:sz="8" w:space="0" w:color="auto"/>
            </w:tcBorders>
            <w:vAlign w:val="center"/>
            <w:hideMark/>
          </w:tcPr>
          <w:p w14:paraId="01DF844D" w14:textId="77777777" w:rsidR="00721C90" w:rsidRPr="00FC6F25" w:rsidRDefault="00721C90" w:rsidP="00F92929">
            <w:pPr>
              <w:pStyle w:val="ConsPlusNonformat"/>
              <w:rPr>
                <w:rFonts w:ascii="Times New Roman" w:hAnsi="Times New Roman" w:cs="Times New Roman"/>
                <w:sz w:val="16"/>
                <w:szCs w:val="18"/>
              </w:rPr>
            </w:pPr>
            <w:r w:rsidRPr="00FC6F25">
              <w:rPr>
                <w:rFonts w:ascii="Times New Roman" w:hAnsi="Times New Roman" w:cs="Times New Roman"/>
                <w:sz w:val="16"/>
                <w:szCs w:val="18"/>
              </w:rPr>
              <w:t xml:space="preserve">Веб-браузер (для </w:t>
            </w:r>
          </w:p>
          <w:p w14:paraId="76E31CEA" w14:textId="77777777" w:rsidR="00721C90" w:rsidRPr="00FC6F25" w:rsidRDefault="00721C90" w:rsidP="00F92929">
            <w:pPr>
              <w:pStyle w:val="ConsPlusNonformat"/>
              <w:rPr>
                <w:rFonts w:ascii="Times New Roman" w:hAnsi="Times New Roman" w:cs="Times New Roman"/>
                <w:sz w:val="16"/>
                <w:szCs w:val="18"/>
              </w:rPr>
            </w:pPr>
            <w:proofErr w:type="gramStart"/>
            <w:r w:rsidRPr="00FC6F25">
              <w:rPr>
                <w:rFonts w:ascii="Times New Roman" w:hAnsi="Times New Roman" w:cs="Times New Roman"/>
                <w:sz w:val="16"/>
                <w:szCs w:val="18"/>
              </w:rPr>
              <w:t>пользователей</w:t>
            </w:r>
            <w:proofErr w:type="gramEnd"/>
            <w:r w:rsidRPr="00FC6F25">
              <w:rPr>
                <w:rFonts w:ascii="Times New Roman" w:hAnsi="Times New Roman" w:cs="Times New Roman"/>
                <w:sz w:val="16"/>
                <w:szCs w:val="18"/>
              </w:rPr>
              <w:t xml:space="preserve"> онлайн-сервисов) </w:t>
            </w:r>
          </w:p>
        </w:tc>
        <w:tc>
          <w:tcPr>
            <w:tcW w:w="7894" w:type="dxa"/>
            <w:gridSpan w:val="2"/>
            <w:tcBorders>
              <w:top w:val="nil"/>
              <w:left w:val="single" w:sz="8" w:space="0" w:color="auto"/>
              <w:bottom w:val="single" w:sz="8" w:space="0" w:color="auto"/>
              <w:right w:val="single" w:sz="8" w:space="0" w:color="auto"/>
            </w:tcBorders>
            <w:vAlign w:val="center"/>
            <w:hideMark/>
          </w:tcPr>
          <w:p w14:paraId="01D93DE4" w14:textId="77777777" w:rsidR="00721C90" w:rsidRPr="00FC6F25" w:rsidRDefault="00721C90" w:rsidP="00F92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6"/>
                <w:szCs w:val="18"/>
              </w:rPr>
            </w:pPr>
            <w:r w:rsidRPr="00FC6F25">
              <w:rPr>
                <w:sz w:val="16"/>
                <w:szCs w:val="18"/>
              </w:rPr>
              <w:t xml:space="preserve">Последняя версия браузеров: </w:t>
            </w:r>
            <w:proofErr w:type="spellStart"/>
            <w:r w:rsidRPr="00FC6F25">
              <w:rPr>
                <w:sz w:val="16"/>
                <w:szCs w:val="18"/>
              </w:rPr>
              <w:t>Яндекс.Браузер</w:t>
            </w:r>
            <w:proofErr w:type="spellEnd"/>
            <w:r w:rsidRPr="00FC6F25">
              <w:rPr>
                <w:sz w:val="16"/>
                <w:szCs w:val="18"/>
              </w:rPr>
              <w:t xml:space="preserve">, </w:t>
            </w:r>
            <w:proofErr w:type="spellStart"/>
            <w:r w:rsidRPr="00FC6F25">
              <w:rPr>
                <w:sz w:val="16"/>
                <w:szCs w:val="18"/>
              </w:rPr>
              <w:t>Internet</w:t>
            </w:r>
            <w:proofErr w:type="spellEnd"/>
            <w:r w:rsidRPr="00FC6F25">
              <w:rPr>
                <w:sz w:val="16"/>
                <w:szCs w:val="18"/>
              </w:rPr>
              <w:t xml:space="preserve"> </w:t>
            </w:r>
            <w:proofErr w:type="spellStart"/>
            <w:r w:rsidRPr="00FC6F25">
              <w:rPr>
                <w:sz w:val="16"/>
                <w:szCs w:val="18"/>
              </w:rPr>
              <w:t>Explorer</w:t>
            </w:r>
            <w:proofErr w:type="spellEnd"/>
            <w:r w:rsidRPr="00FC6F25">
              <w:rPr>
                <w:sz w:val="16"/>
                <w:szCs w:val="18"/>
              </w:rPr>
              <w:t xml:space="preserve">, </w:t>
            </w:r>
            <w:proofErr w:type="spellStart"/>
            <w:r w:rsidRPr="00FC6F25">
              <w:rPr>
                <w:sz w:val="16"/>
                <w:szCs w:val="18"/>
              </w:rPr>
              <w:t>Microsoft</w:t>
            </w:r>
            <w:proofErr w:type="spellEnd"/>
            <w:r w:rsidRPr="00FC6F25">
              <w:rPr>
                <w:sz w:val="16"/>
                <w:szCs w:val="18"/>
              </w:rPr>
              <w:t xml:space="preserve"> </w:t>
            </w:r>
            <w:proofErr w:type="spellStart"/>
            <w:r w:rsidRPr="00FC6F25">
              <w:rPr>
                <w:sz w:val="16"/>
                <w:szCs w:val="18"/>
              </w:rPr>
              <w:t>Edge</w:t>
            </w:r>
            <w:proofErr w:type="spellEnd"/>
            <w:r w:rsidRPr="00FC6F25">
              <w:rPr>
                <w:sz w:val="16"/>
                <w:szCs w:val="18"/>
              </w:rPr>
              <w:t xml:space="preserve">, </w:t>
            </w:r>
            <w:proofErr w:type="spellStart"/>
            <w:r w:rsidRPr="00FC6F25">
              <w:rPr>
                <w:sz w:val="16"/>
                <w:szCs w:val="18"/>
              </w:rPr>
              <w:t>Mozilla</w:t>
            </w:r>
            <w:proofErr w:type="spellEnd"/>
            <w:r w:rsidRPr="00FC6F25">
              <w:rPr>
                <w:sz w:val="16"/>
                <w:szCs w:val="18"/>
              </w:rPr>
              <w:t xml:space="preserve"> </w:t>
            </w:r>
            <w:proofErr w:type="spellStart"/>
            <w:r w:rsidRPr="00FC6F25">
              <w:rPr>
                <w:sz w:val="16"/>
                <w:szCs w:val="18"/>
              </w:rPr>
              <w:t>Firefox</w:t>
            </w:r>
            <w:proofErr w:type="spellEnd"/>
            <w:r w:rsidRPr="00FC6F25">
              <w:rPr>
                <w:sz w:val="16"/>
                <w:szCs w:val="18"/>
              </w:rPr>
              <w:t xml:space="preserve">, </w:t>
            </w:r>
            <w:proofErr w:type="spellStart"/>
            <w:r w:rsidRPr="00FC6F25">
              <w:rPr>
                <w:sz w:val="16"/>
                <w:szCs w:val="18"/>
              </w:rPr>
              <w:t>Google</w:t>
            </w:r>
            <w:proofErr w:type="spellEnd"/>
            <w:r w:rsidRPr="00FC6F25">
              <w:rPr>
                <w:sz w:val="16"/>
                <w:szCs w:val="18"/>
              </w:rPr>
              <w:t xml:space="preserve"> </w:t>
            </w:r>
            <w:proofErr w:type="spellStart"/>
            <w:r w:rsidRPr="00FC6F25">
              <w:rPr>
                <w:sz w:val="16"/>
                <w:szCs w:val="18"/>
              </w:rPr>
              <w:t>Chrome</w:t>
            </w:r>
            <w:proofErr w:type="spellEnd"/>
            <w:r w:rsidRPr="00FC6F25">
              <w:rPr>
                <w:sz w:val="16"/>
                <w:szCs w:val="18"/>
              </w:rPr>
              <w:t xml:space="preserve">, </w:t>
            </w:r>
            <w:proofErr w:type="spellStart"/>
            <w:r w:rsidRPr="00FC6F25">
              <w:rPr>
                <w:sz w:val="16"/>
                <w:szCs w:val="18"/>
              </w:rPr>
              <w:t>Opera</w:t>
            </w:r>
            <w:proofErr w:type="spellEnd"/>
          </w:p>
        </w:tc>
      </w:tr>
      <w:tr w:rsidR="00721C90" w:rsidRPr="00FC6F25" w14:paraId="22E3DB0E" w14:textId="77777777" w:rsidTr="00F92929">
        <w:trPr>
          <w:trHeight w:val="20"/>
        </w:trPr>
        <w:tc>
          <w:tcPr>
            <w:tcW w:w="1842" w:type="dxa"/>
            <w:tcBorders>
              <w:top w:val="nil"/>
              <w:left w:val="single" w:sz="8" w:space="0" w:color="auto"/>
              <w:bottom w:val="single" w:sz="8" w:space="0" w:color="auto"/>
              <w:right w:val="single" w:sz="8" w:space="0" w:color="auto"/>
            </w:tcBorders>
            <w:vAlign w:val="center"/>
            <w:hideMark/>
          </w:tcPr>
          <w:p w14:paraId="48CF8B75" w14:textId="77777777" w:rsidR="00721C90" w:rsidRPr="00FC6F25" w:rsidRDefault="00721C90" w:rsidP="00F92929">
            <w:pPr>
              <w:pStyle w:val="ConsPlusNonformat"/>
              <w:rPr>
                <w:rFonts w:ascii="Times New Roman" w:hAnsi="Times New Roman" w:cs="Times New Roman"/>
                <w:sz w:val="16"/>
                <w:szCs w:val="18"/>
              </w:rPr>
            </w:pPr>
            <w:r w:rsidRPr="00FC6F25">
              <w:rPr>
                <w:rFonts w:ascii="Times New Roman" w:hAnsi="Times New Roman" w:cs="Times New Roman"/>
                <w:sz w:val="16"/>
                <w:szCs w:val="18"/>
              </w:rPr>
              <w:t xml:space="preserve">Процессор </w:t>
            </w:r>
          </w:p>
        </w:tc>
        <w:tc>
          <w:tcPr>
            <w:tcW w:w="3828" w:type="dxa"/>
            <w:tcBorders>
              <w:top w:val="nil"/>
              <w:left w:val="single" w:sz="8" w:space="0" w:color="auto"/>
              <w:bottom w:val="single" w:sz="8" w:space="0" w:color="auto"/>
              <w:right w:val="single" w:sz="8" w:space="0" w:color="auto"/>
            </w:tcBorders>
            <w:vAlign w:val="center"/>
            <w:hideMark/>
          </w:tcPr>
          <w:p w14:paraId="5D25ECCC" w14:textId="77777777" w:rsidR="00721C90" w:rsidRPr="00FC6F25" w:rsidRDefault="00721C90" w:rsidP="00F92929">
            <w:pPr>
              <w:pStyle w:val="ConsPlusNonformat"/>
              <w:rPr>
                <w:rFonts w:ascii="Times New Roman" w:hAnsi="Times New Roman" w:cs="Times New Roman"/>
                <w:sz w:val="16"/>
                <w:szCs w:val="18"/>
              </w:rPr>
            </w:pPr>
            <w:r w:rsidRPr="00FC6F25">
              <w:rPr>
                <w:rFonts w:ascii="Times New Roman" w:hAnsi="Times New Roman" w:cs="Times New Roman"/>
                <w:sz w:val="16"/>
                <w:szCs w:val="18"/>
              </w:rPr>
              <w:t xml:space="preserve">Процессоры средней производительности (Core2Duo, Core2Quad, </w:t>
            </w:r>
            <w:proofErr w:type="spellStart"/>
            <w:r w:rsidRPr="00FC6F25">
              <w:rPr>
                <w:rFonts w:ascii="Times New Roman" w:hAnsi="Times New Roman" w:cs="Times New Roman"/>
                <w:sz w:val="16"/>
                <w:szCs w:val="18"/>
              </w:rPr>
              <w:t>Core</w:t>
            </w:r>
            <w:proofErr w:type="spellEnd"/>
            <w:r w:rsidRPr="00FC6F25">
              <w:rPr>
                <w:rFonts w:ascii="Times New Roman" w:hAnsi="Times New Roman" w:cs="Times New Roman"/>
                <w:sz w:val="16"/>
                <w:szCs w:val="18"/>
              </w:rPr>
              <w:t xml:space="preserve"> i3 и др.) с тактовой частотой не ниже 2,4 ГГц </w:t>
            </w:r>
          </w:p>
        </w:tc>
        <w:tc>
          <w:tcPr>
            <w:tcW w:w="4066" w:type="dxa"/>
            <w:tcBorders>
              <w:top w:val="nil"/>
              <w:left w:val="single" w:sz="8" w:space="0" w:color="auto"/>
              <w:bottom w:val="single" w:sz="8" w:space="0" w:color="auto"/>
              <w:right w:val="single" w:sz="8" w:space="0" w:color="auto"/>
            </w:tcBorders>
            <w:vAlign w:val="center"/>
            <w:hideMark/>
          </w:tcPr>
          <w:p w14:paraId="12FA2ED8" w14:textId="77777777" w:rsidR="00721C90" w:rsidRPr="00FC6F25" w:rsidRDefault="00721C90" w:rsidP="00F92929">
            <w:pPr>
              <w:pStyle w:val="ConsPlusNonformat"/>
              <w:rPr>
                <w:rFonts w:ascii="Times New Roman" w:hAnsi="Times New Roman" w:cs="Times New Roman"/>
                <w:sz w:val="16"/>
                <w:szCs w:val="18"/>
              </w:rPr>
            </w:pPr>
            <w:r w:rsidRPr="00FC6F25">
              <w:rPr>
                <w:rFonts w:ascii="Times New Roman" w:hAnsi="Times New Roman" w:cs="Times New Roman"/>
                <w:sz w:val="16"/>
                <w:szCs w:val="18"/>
              </w:rPr>
              <w:t>Производительные многоядерные процессоры современной архитектуры (</w:t>
            </w:r>
            <w:proofErr w:type="spellStart"/>
            <w:r w:rsidRPr="00FC6F25">
              <w:rPr>
                <w:rFonts w:ascii="Times New Roman" w:hAnsi="Times New Roman" w:cs="Times New Roman"/>
                <w:sz w:val="16"/>
                <w:szCs w:val="18"/>
              </w:rPr>
              <w:t>Core</w:t>
            </w:r>
            <w:proofErr w:type="spellEnd"/>
            <w:r w:rsidRPr="00FC6F25">
              <w:rPr>
                <w:rFonts w:ascii="Times New Roman" w:hAnsi="Times New Roman" w:cs="Times New Roman"/>
                <w:sz w:val="16"/>
                <w:szCs w:val="18"/>
              </w:rPr>
              <w:t xml:space="preserve"> i3/i5/i7 и др.) с тактовой частотой не менее 2,8 ГГц </w:t>
            </w:r>
          </w:p>
        </w:tc>
      </w:tr>
      <w:tr w:rsidR="00721C90" w:rsidRPr="00FC6F25" w14:paraId="0333705E" w14:textId="77777777" w:rsidTr="00F92929">
        <w:trPr>
          <w:trHeight w:val="20"/>
        </w:trPr>
        <w:tc>
          <w:tcPr>
            <w:tcW w:w="1842" w:type="dxa"/>
            <w:tcBorders>
              <w:top w:val="nil"/>
              <w:left w:val="single" w:sz="8" w:space="0" w:color="auto"/>
              <w:bottom w:val="single" w:sz="8" w:space="0" w:color="auto"/>
              <w:right w:val="single" w:sz="8" w:space="0" w:color="auto"/>
            </w:tcBorders>
            <w:vAlign w:val="center"/>
            <w:hideMark/>
          </w:tcPr>
          <w:p w14:paraId="1A575F9C" w14:textId="77777777" w:rsidR="00721C90" w:rsidRPr="00FC6F25" w:rsidRDefault="00721C90" w:rsidP="00F92929">
            <w:pPr>
              <w:pStyle w:val="ConsPlusNonformat"/>
              <w:rPr>
                <w:rFonts w:ascii="Times New Roman" w:hAnsi="Times New Roman" w:cs="Times New Roman"/>
                <w:sz w:val="16"/>
                <w:szCs w:val="18"/>
              </w:rPr>
            </w:pPr>
            <w:r w:rsidRPr="00FC6F25">
              <w:rPr>
                <w:rFonts w:ascii="Times New Roman" w:hAnsi="Times New Roman" w:cs="Times New Roman"/>
                <w:sz w:val="16"/>
                <w:szCs w:val="18"/>
              </w:rPr>
              <w:t xml:space="preserve">Размер ОЗУ </w:t>
            </w:r>
          </w:p>
        </w:tc>
        <w:tc>
          <w:tcPr>
            <w:tcW w:w="3828" w:type="dxa"/>
            <w:tcBorders>
              <w:top w:val="nil"/>
              <w:left w:val="single" w:sz="8" w:space="0" w:color="auto"/>
              <w:bottom w:val="single" w:sz="8" w:space="0" w:color="auto"/>
              <w:right w:val="single" w:sz="8" w:space="0" w:color="auto"/>
            </w:tcBorders>
            <w:vAlign w:val="center"/>
            <w:hideMark/>
          </w:tcPr>
          <w:p w14:paraId="24FBAE01" w14:textId="77777777" w:rsidR="00721C90" w:rsidRPr="00FC6F25" w:rsidRDefault="00721C90" w:rsidP="00F92929">
            <w:pPr>
              <w:pStyle w:val="ConsPlusNonformat"/>
              <w:jc w:val="center"/>
              <w:rPr>
                <w:rFonts w:ascii="Times New Roman" w:hAnsi="Times New Roman" w:cs="Times New Roman"/>
                <w:sz w:val="16"/>
                <w:szCs w:val="18"/>
              </w:rPr>
            </w:pPr>
            <w:r w:rsidRPr="00FC6F25">
              <w:rPr>
                <w:rFonts w:ascii="Times New Roman" w:hAnsi="Times New Roman" w:cs="Times New Roman"/>
                <w:sz w:val="16"/>
                <w:szCs w:val="18"/>
              </w:rPr>
              <w:t>1 Гб и выше</w:t>
            </w:r>
          </w:p>
        </w:tc>
        <w:tc>
          <w:tcPr>
            <w:tcW w:w="4066" w:type="dxa"/>
            <w:tcBorders>
              <w:top w:val="nil"/>
              <w:left w:val="single" w:sz="8" w:space="0" w:color="auto"/>
              <w:bottom w:val="single" w:sz="8" w:space="0" w:color="auto"/>
              <w:right w:val="single" w:sz="8" w:space="0" w:color="auto"/>
            </w:tcBorders>
            <w:vAlign w:val="center"/>
            <w:hideMark/>
          </w:tcPr>
          <w:p w14:paraId="664F1708" w14:textId="77777777" w:rsidR="00721C90" w:rsidRPr="00FC6F25" w:rsidRDefault="00721C90" w:rsidP="00F92929">
            <w:pPr>
              <w:pStyle w:val="ConsPlusNonformat"/>
              <w:jc w:val="center"/>
              <w:rPr>
                <w:rFonts w:ascii="Times New Roman" w:hAnsi="Times New Roman" w:cs="Times New Roman"/>
                <w:sz w:val="16"/>
                <w:szCs w:val="18"/>
              </w:rPr>
            </w:pPr>
            <w:r w:rsidRPr="00FC6F25">
              <w:rPr>
                <w:rFonts w:ascii="Times New Roman" w:hAnsi="Times New Roman" w:cs="Times New Roman"/>
                <w:sz w:val="16"/>
                <w:szCs w:val="18"/>
              </w:rPr>
              <w:t>4 Гб и выше</w:t>
            </w:r>
          </w:p>
        </w:tc>
      </w:tr>
      <w:tr w:rsidR="00721C90" w:rsidRPr="00FC6F25" w14:paraId="00F098A8" w14:textId="77777777" w:rsidTr="00F92929">
        <w:trPr>
          <w:trHeight w:val="20"/>
        </w:trPr>
        <w:tc>
          <w:tcPr>
            <w:tcW w:w="1842" w:type="dxa"/>
            <w:tcBorders>
              <w:top w:val="nil"/>
              <w:left w:val="single" w:sz="8" w:space="0" w:color="auto"/>
              <w:bottom w:val="single" w:sz="8" w:space="0" w:color="auto"/>
              <w:right w:val="single" w:sz="8" w:space="0" w:color="auto"/>
            </w:tcBorders>
            <w:vAlign w:val="center"/>
            <w:hideMark/>
          </w:tcPr>
          <w:p w14:paraId="676A6D2F" w14:textId="77777777" w:rsidR="00721C90" w:rsidRPr="00FC6F25" w:rsidRDefault="00721C90" w:rsidP="00F92929">
            <w:pPr>
              <w:pStyle w:val="ConsPlusNonformat"/>
              <w:rPr>
                <w:rFonts w:ascii="Times New Roman" w:hAnsi="Times New Roman" w:cs="Times New Roman"/>
                <w:sz w:val="16"/>
                <w:szCs w:val="18"/>
              </w:rPr>
            </w:pPr>
            <w:r w:rsidRPr="00FC6F25">
              <w:rPr>
                <w:rFonts w:ascii="Times New Roman" w:hAnsi="Times New Roman" w:cs="Times New Roman"/>
                <w:sz w:val="16"/>
                <w:szCs w:val="18"/>
              </w:rPr>
              <w:t xml:space="preserve">Файловая система </w:t>
            </w:r>
          </w:p>
        </w:tc>
        <w:tc>
          <w:tcPr>
            <w:tcW w:w="7894" w:type="dxa"/>
            <w:gridSpan w:val="2"/>
            <w:tcBorders>
              <w:top w:val="nil"/>
              <w:left w:val="single" w:sz="8" w:space="0" w:color="auto"/>
              <w:bottom w:val="single" w:sz="8" w:space="0" w:color="auto"/>
              <w:right w:val="single" w:sz="8" w:space="0" w:color="auto"/>
            </w:tcBorders>
            <w:vAlign w:val="center"/>
            <w:hideMark/>
          </w:tcPr>
          <w:p w14:paraId="78EB9644" w14:textId="77777777" w:rsidR="00721C90" w:rsidRPr="00FC6F25" w:rsidRDefault="00721C90" w:rsidP="00F92929">
            <w:pPr>
              <w:pStyle w:val="ConsPlusNonformat"/>
              <w:jc w:val="center"/>
              <w:rPr>
                <w:rFonts w:ascii="Times New Roman" w:hAnsi="Times New Roman" w:cs="Times New Roman"/>
                <w:sz w:val="16"/>
                <w:szCs w:val="18"/>
              </w:rPr>
            </w:pPr>
            <w:r w:rsidRPr="00FC6F25">
              <w:rPr>
                <w:rFonts w:ascii="Times New Roman" w:hAnsi="Times New Roman" w:cs="Times New Roman"/>
                <w:sz w:val="16"/>
                <w:szCs w:val="18"/>
              </w:rPr>
              <w:t xml:space="preserve">NTFS или другая, работающая под </w:t>
            </w:r>
            <w:proofErr w:type="spellStart"/>
            <w:r w:rsidRPr="00FC6F25">
              <w:rPr>
                <w:rFonts w:ascii="Times New Roman" w:hAnsi="Times New Roman" w:cs="Times New Roman"/>
                <w:sz w:val="16"/>
                <w:szCs w:val="18"/>
              </w:rPr>
              <w:t>Windows</w:t>
            </w:r>
            <w:proofErr w:type="spellEnd"/>
            <w:r w:rsidRPr="00FC6F25">
              <w:rPr>
                <w:rFonts w:ascii="Times New Roman" w:hAnsi="Times New Roman" w:cs="Times New Roman"/>
                <w:sz w:val="16"/>
                <w:szCs w:val="18"/>
              </w:rPr>
              <w:t xml:space="preserve"> и поддерживающая работу с файлами размером более 4 Гб</w:t>
            </w:r>
          </w:p>
        </w:tc>
      </w:tr>
      <w:tr w:rsidR="00721C90" w:rsidRPr="00FC6F25" w14:paraId="23EA721B" w14:textId="77777777" w:rsidTr="00F92929">
        <w:trPr>
          <w:trHeight w:val="20"/>
        </w:trPr>
        <w:tc>
          <w:tcPr>
            <w:tcW w:w="1842" w:type="dxa"/>
            <w:tcBorders>
              <w:top w:val="nil"/>
              <w:left w:val="single" w:sz="8" w:space="0" w:color="auto"/>
              <w:bottom w:val="single" w:sz="8" w:space="0" w:color="auto"/>
              <w:right w:val="single" w:sz="8" w:space="0" w:color="auto"/>
            </w:tcBorders>
            <w:vAlign w:val="center"/>
            <w:hideMark/>
          </w:tcPr>
          <w:p w14:paraId="291D1284" w14:textId="77777777" w:rsidR="00721C90" w:rsidRPr="00FC6F25" w:rsidRDefault="00721C90" w:rsidP="00F92929">
            <w:pPr>
              <w:pStyle w:val="ConsPlusNonformat"/>
              <w:rPr>
                <w:rFonts w:ascii="Times New Roman" w:hAnsi="Times New Roman" w:cs="Times New Roman"/>
                <w:sz w:val="16"/>
                <w:szCs w:val="18"/>
              </w:rPr>
            </w:pPr>
            <w:r w:rsidRPr="00FC6F25">
              <w:rPr>
                <w:rFonts w:ascii="Times New Roman" w:hAnsi="Times New Roman" w:cs="Times New Roman"/>
                <w:sz w:val="16"/>
                <w:szCs w:val="18"/>
              </w:rPr>
              <w:t xml:space="preserve">USB-порт </w:t>
            </w:r>
          </w:p>
        </w:tc>
        <w:tc>
          <w:tcPr>
            <w:tcW w:w="3828" w:type="dxa"/>
            <w:tcBorders>
              <w:top w:val="nil"/>
              <w:left w:val="single" w:sz="8" w:space="0" w:color="auto"/>
              <w:bottom w:val="single" w:sz="8" w:space="0" w:color="auto"/>
              <w:right w:val="single" w:sz="8" w:space="0" w:color="auto"/>
            </w:tcBorders>
            <w:vAlign w:val="center"/>
            <w:hideMark/>
          </w:tcPr>
          <w:p w14:paraId="5B5C0F3F" w14:textId="77777777" w:rsidR="00721C90" w:rsidRPr="00FC6F25" w:rsidRDefault="00721C90" w:rsidP="00F92929">
            <w:pPr>
              <w:pStyle w:val="ConsPlusNonformat"/>
              <w:jc w:val="center"/>
              <w:rPr>
                <w:rFonts w:ascii="Times New Roman" w:hAnsi="Times New Roman" w:cs="Times New Roman"/>
                <w:sz w:val="16"/>
                <w:szCs w:val="18"/>
              </w:rPr>
            </w:pPr>
            <w:r w:rsidRPr="00FC6F25">
              <w:rPr>
                <w:rFonts w:ascii="Times New Roman" w:hAnsi="Times New Roman" w:cs="Times New Roman"/>
                <w:sz w:val="16"/>
                <w:szCs w:val="18"/>
              </w:rPr>
              <w:t>2.0 и выше</w:t>
            </w:r>
          </w:p>
        </w:tc>
        <w:tc>
          <w:tcPr>
            <w:tcW w:w="4066" w:type="dxa"/>
            <w:tcBorders>
              <w:top w:val="nil"/>
              <w:left w:val="single" w:sz="8" w:space="0" w:color="auto"/>
              <w:bottom w:val="single" w:sz="8" w:space="0" w:color="auto"/>
              <w:right w:val="single" w:sz="8" w:space="0" w:color="auto"/>
            </w:tcBorders>
            <w:vAlign w:val="center"/>
            <w:hideMark/>
          </w:tcPr>
          <w:p w14:paraId="75C1B931" w14:textId="77777777" w:rsidR="00721C90" w:rsidRPr="00FC6F25" w:rsidRDefault="00721C90" w:rsidP="00F92929">
            <w:pPr>
              <w:pStyle w:val="ConsPlusNonformat"/>
              <w:jc w:val="center"/>
              <w:rPr>
                <w:rFonts w:ascii="Times New Roman" w:hAnsi="Times New Roman" w:cs="Times New Roman"/>
                <w:sz w:val="16"/>
                <w:szCs w:val="18"/>
              </w:rPr>
            </w:pPr>
            <w:r w:rsidRPr="00FC6F25">
              <w:rPr>
                <w:rFonts w:ascii="Times New Roman" w:hAnsi="Times New Roman" w:cs="Times New Roman"/>
                <w:sz w:val="16"/>
                <w:szCs w:val="18"/>
              </w:rPr>
              <w:t>3.0 и выше</w:t>
            </w:r>
          </w:p>
        </w:tc>
      </w:tr>
      <w:tr w:rsidR="00721C90" w:rsidRPr="00FC6F25" w14:paraId="6BB94BF9" w14:textId="77777777" w:rsidTr="00F92929">
        <w:trPr>
          <w:trHeight w:val="20"/>
        </w:trPr>
        <w:tc>
          <w:tcPr>
            <w:tcW w:w="1842" w:type="dxa"/>
            <w:tcBorders>
              <w:top w:val="nil"/>
              <w:left w:val="single" w:sz="8" w:space="0" w:color="auto"/>
              <w:bottom w:val="single" w:sz="8" w:space="0" w:color="auto"/>
              <w:right w:val="single" w:sz="8" w:space="0" w:color="auto"/>
            </w:tcBorders>
            <w:vAlign w:val="center"/>
            <w:hideMark/>
          </w:tcPr>
          <w:p w14:paraId="74283F76" w14:textId="77777777" w:rsidR="00721C90" w:rsidRPr="00FC6F25" w:rsidRDefault="00721C90" w:rsidP="00F92929">
            <w:pPr>
              <w:pStyle w:val="ConsPlusNonformat"/>
              <w:rPr>
                <w:rFonts w:ascii="Times New Roman" w:hAnsi="Times New Roman" w:cs="Times New Roman"/>
                <w:sz w:val="16"/>
                <w:szCs w:val="18"/>
              </w:rPr>
            </w:pPr>
            <w:r w:rsidRPr="00FC6F25">
              <w:rPr>
                <w:rFonts w:ascii="Times New Roman" w:hAnsi="Times New Roman" w:cs="Times New Roman"/>
                <w:sz w:val="16"/>
                <w:szCs w:val="18"/>
              </w:rPr>
              <w:t xml:space="preserve">Оптический накопитель </w:t>
            </w:r>
          </w:p>
        </w:tc>
        <w:tc>
          <w:tcPr>
            <w:tcW w:w="7894" w:type="dxa"/>
            <w:gridSpan w:val="2"/>
            <w:tcBorders>
              <w:top w:val="nil"/>
              <w:left w:val="single" w:sz="8" w:space="0" w:color="auto"/>
              <w:bottom w:val="single" w:sz="8" w:space="0" w:color="auto"/>
              <w:right w:val="single" w:sz="8" w:space="0" w:color="auto"/>
            </w:tcBorders>
            <w:vAlign w:val="center"/>
            <w:hideMark/>
          </w:tcPr>
          <w:p w14:paraId="471780E9" w14:textId="77777777" w:rsidR="00721C90" w:rsidRPr="00FC6F25" w:rsidRDefault="00721C90" w:rsidP="00F92929">
            <w:pPr>
              <w:pStyle w:val="ConsPlusNonformat"/>
              <w:jc w:val="center"/>
              <w:rPr>
                <w:rFonts w:ascii="Times New Roman" w:hAnsi="Times New Roman" w:cs="Times New Roman"/>
                <w:sz w:val="16"/>
                <w:szCs w:val="18"/>
              </w:rPr>
            </w:pPr>
            <w:r w:rsidRPr="00FC6F25">
              <w:rPr>
                <w:rFonts w:ascii="Times New Roman" w:hAnsi="Times New Roman" w:cs="Times New Roman"/>
                <w:sz w:val="16"/>
                <w:szCs w:val="18"/>
              </w:rPr>
              <w:t>Локальный или сетевой привод DVD-ROM и выше</w:t>
            </w:r>
          </w:p>
        </w:tc>
      </w:tr>
      <w:tr w:rsidR="00721C90" w:rsidRPr="00FC6F25" w14:paraId="7E04109C" w14:textId="77777777" w:rsidTr="00F92929">
        <w:trPr>
          <w:trHeight w:val="20"/>
        </w:trPr>
        <w:tc>
          <w:tcPr>
            <w:tcW w:w="1842" w:type="dxa"/>
            <w:tcBorders>
              <w:top w:val="nil"/>
              <w:left w:val="single" w:sz="8" w:space="0" w:color="auto"/>
              <w:bottom w:val="single" w:sz="8" w:space="0" w:color="auto"/>
              <w:right w:val="single" w:sz="8" w:space="0" w:color="auto"/>
            </w:tcBorders>
            <w:vAlign w:val="center"/>
            <w:hideMark/>
          </w:tcPr>
          <w:p w14:paraId="3EA48DC9" w14:textId="77777777" w:rsidR="00721C90" w:rsidRPr="00FC6F25" w:rsidRDefault="00721C90" w:rsidP="00F92929">
            <w:pPr>
              <w:pStyle w:val="ConsPlusNonformat"/>
              <w:rPr>
                <w:rFonts w:ascii="Times New Roman" w:hAnsi="Times New Roman" w:cs="Times New Roman"/>
                <w:sz w:val="16"/>
                <w:szCs w:val="18"/>
              </w:rPr>
            </w:pPr>
            <w:r w:rsidRPr="00FC6F25">
              <w:rPr>
                <w:rFonts w:ascii="Times New Roman" w:hAnsi="Times New Roman" w:cs="Times New Roman"/>
                <w:sz w:val="16"/>
                <w:szCs w:val="18"/>
              </w:rPr>
              <w:t xml:space="preserve">Разрешение экрана </w:t>
            </w:r>
          </w:p>
        </w:tc>
        <w:tc>
          <w:tcPr>
            <w:tcW w:w="3828" w:type="dxa"/>
            <w:tcBorders>
              <w:top w:val="nil"/>
              <w:left w:val="single" w:sz="8" w:space="0" w:color="auto"/>
              <w:bottom w:val="single" w:sz="8" w:space="0" w:color="auto"/>
              <w:right w:val="single" w:sz="8" w:space="0" w:color="auto"/>
            </w:tcBorders>
            <w:vAlign w:val="center"/>
            <w:hideMark/>
          </w:tcPr>
          <w:p w14:paraId="49E03B73" w14:textId="77777777" w:rsidR="00721C90" w:rsidRPr="00FC6F25" w:rsidRDefault="00721C90" w:rsidP="00F92929">
            <w:pPr>
              <w:pStyle w:val="ConsPlusNonformat"/>
              <w:jc w:val="center"/>
              <w:rPr>
                <w:rFonts w:ascii="Times New Roman" w:hAnsi="Times New Roman" w:cs="Times New Roman"/>
                <w:sz w:val="16"/>
                <w:szCs w:val="18"/>
              </w:rPr>
            </w:pPr>
            <w:r w:rsidRPr="00FC6F25">
              <w:rPr>
                <w:rFonts w:ascii="Times New Roman" w:hAnsi="Times New Roman" w:cs="Times New Roman"/>
                <w:sz w:val="16"/>
                <w:szCs w:val="18"/>
              </w:rPr>
              <w:t>1024 x 768 и выше</w:t>
            </w:r>
          </w:p>
        </w:tc>
        <w:tc>
          <w:tcPr>
            <w:tcW w:w="4066" w:type="dxa"/>
            <w:tcBorders>
              <w:top w:val="nil"/>
              <w:left w:val="single" w:sz="8" w:space="0" w:color="auto"/>
              <w:bottom w:val="single" w:sz="8" w:space="0" w:color="auto"/>
              <w:right w:val="single" w:sz="8" w:space="0" w:color="auto"/>
            </w:tcBorders>
            <w:vAlign w:val="center"/>
            <w:hideMark/>
          </w:tcPr>
          <w:p w14:paraId="3A55860A" w14:textId="77777777" w:rsidR="00721C90" w:rsidRPr="00FC6F25" w:rsidRDefault="00721C90" w:rsidP="00F92929">
            <w:pPr>
              <w:pStyle w:val="ConsPlusNonformat"/>
              <w:jc w:val="center"/>
              <w:rPr>
                <w:rFonts w:ascii="Times New Roman" w:hAnsi="Times New Roman" w:cs="Times New Roman"/>
                <w:sz w:val="16"/>
                <w:szCs w:val="18"/>
              </w:rPr>
            </w:pPr>
            <w:r w:rsidRPr="00FC6F25">
              <w:rPr>
                <w:rFonts w:ascii="Times New Roman" w:hAnsi="Times New Roman" w:cs="Times New Roman"/>
                <w:sz w:val="16"/>
                <w:szCs w:val="18"/>
              </w:rPr>
              <w:t>1280 х 1024 и выше</w:t>
            </w:r>
          </w:p>
        </w:tc>
      </w:tr>
      <w:tr w:rsidR="00721C90" w:rsidRPr="00FC6F25" w14:paraId="4CE99A5F" w14:textId="77777777" w:rsidTr="00F92929">
        <w:trPr>
          <w:trHeight w:val="20"/>
        </w:trPr>
        <w:tc>
          <w:tcPr>
            <w:tcW w:w="1842" w:type="dxa"/>
            <w:tcBorders>
              <w:top w:val="nil"/>
              <w:left w:val="single" w:sz="8" w:space="0" w:color="auto"/>
              <w:bottom w:val="single" w:sz="8" w:space="0" w:color="auto"/>
              <w:right w:val="single" w:sz="8" w:space="0" w:color="auto"/>
            </w:tcBorders>
            <w:vAlign w:val="center"/>
            <w:hideMark/>
          </w:tcPr>
          <w:p w14:paraId="7CFE2ED9" w14:textId="77777777" w:rsidR="00721C90" w:rsidRPr="00FC6F25" w:rsidRDefault="00721C90" w:rsidP="00F92929">
            <w:pPr>
              <w:pStyle w:val="ConsPlusNonformat"/>
              <w:rPr>
                <w:rFonts w:ascii="Times New Roman" w:hAnsi="Times New Roman" w:cs="Times New Roman"/>
                <w:sz w:val="16"/>
                <w:szCs w:val="18"/>
              </w:rPr>
            </w:pPr>
            <w:r w:rsidRPr="00FC6F25">
              <w:rPr>
                <w:rFonts w:ascii="Times New Roman" w:hAnsi="Times New Roman" w:cs="Times New Roman"/>
                <w:sz w:val="16"/>
                <w:szCs w:val="18"/>
              </w:rPr>
              <w:t xml:space="preserve">Качество цветопередачи </w:t>
            </w:r>
          </w:p>
        </w:tc>
        <w:tc>
          <w:tcPr>
            <w:tcW w:w="3828" w:type="dxa"/>
            <w:tcBorders>
              <w:top w:val="nil"/>
              <w:left w:val="single" w:sz="8" w:space="0" w:color="auto"/>
              <w:bottom w:val="single" w:sz="8" w:space="0" w:color="auto"/>
              <w:right w:val="single" w:sz="8" w:space="0" w:color="auto"/>
            </w:tcBorders>
            <w:vAlign w:val="center"/>
            <w:hideMark/>
          </w:tcPr>
          <w:p w14:paraId="3E58368A" w14:textId="77777777" w:rsidR="00721C90" w:rsidRPr="00FC6F25" w:rsidRDefault="00721C90" w:rsidP="00F92929">
            <w:pPr>
              <w:pStyle w:val="ConsPlusNonformat"/>
              <w:jc w:val="center"/>
              <w:rPr>
                <w:rFonts w:ascii="Times New Roman" w:hAnsi="Times New Roman" w:cs="Times New Roman"/>
                <w:sz w:val="16"/>
                <w:szCs w:val="18"/>
              </w:rPr>
            </w:pPr>
            <w:r w:rsidRPr="00FC6F25">
              <w:rPr>
                <w:rFonts w:ascii="Times New Roman" w:hAnsi="Times New Roman" w:cs="Times New Roman"/>
                <w:sz w:val="16"/>
                <w:szCs w:val="18"/>
              </w:rPr>
              <w:t>16 бит &lt;*&gt;</w:t>
            </w:r>
          </w:p>
        </w:tc>
        <w:tc>
          <w:tcPr>
            <w:tcW w:w="4066" w:type="dxa"/>
            <w:tcBorders>
              <w:top w:val="nil"/>
              <w:left w:val="single" w:sz="8" w:space="0" w:color="auto"/>
              <w:bottom w:val="single" w:sz="8" w:space="0" w:color="auto"/>
              <w:right w:val="single" w:sz="8" w:space="0" w:color="auto"/>
            </w:tcBorders>
            <w:vAlign w:val="center"/>
            <w:hideMark/>
          </w:tcPr>
          <w:p w14:paraId="593121C6" w14:textId="77777777" w:rsidR="00721C90" w:rsidRPr="00FC6F25" w:rsidRDefault="00721C90" w:rsidP="00F92929">
            <w:pPr>
              <w:pStyle w:val="ConsPlusNonformat"/>
              <w:jc w:val="center"/>
              <w:rPr>
                <w:rFonts w:ascii="Times New Roman" w:hAnsi="Times New Roman" w:cs="Times New Roman"/>
                <w:sz w:val="16"/>
                <w:szCs w:val="18"/>
              </w:rPr>
            </w:pPr>
            <w:r w:rsidRPr="00FC6F25">
              <w:rPr>
                <w:rFonts w:ascii="Times New Roman" w:hAnsi="Times New Roman" w:cs="Times New Roman"/>
                <w:sz w:val="16"/>
                <w:szCs w:val="18"/>
              </w:rPr>
              <w:t>32 бит</w:t>
            </w:r>
          </w:p>
        </w:tc>
      </w:tr>
      <w:tr w:rsidR="00721C90" w:rsidRPr="00FC6F25" w14:paraId="0A4D04EA" w14:textId="77777777" w:rsidTr="00F92929">
        <w:trPr>
          <w:trHeight w:val="20"/>
        </w:trPr>
        <w:tc>
          <w:tcPr>
            <w:tcW w:w="1842" w:type="dxa"/>
            <w:tcBorders>
              <w:top w:val="nil"/>
              <w:left w:val="single" w:sz="8" w:space="0" w:color="auto"/>
              <w:bottom w:val="single" w:sz="8" w:space="0" w:color="auto"/>
              <w:right w:val="single" w:sz="8" w:space="0" w:color="auto"/>
            </w:tcBorders>
            <w:vAlign w:val="center"/>
            <w:hideMark/>
          </w:tcPr>
          <w:p w14:paraId="38D40880" w14:textId="77777777" w:rsidR="00721C90" w:rsidRPr="00FC6F25" w:rsidRDefault="00721C90" w:rsidP="00F92929">
            <w:pPr>
              <w:pStyle w:val="ConsPlusNonformat"/>
              <w:rPr>
                <w:rFonts w:ascii="Times New Roman" w:hAnsi="Times New Roman" w:cs="Times New Roman"/>
                <w:sz w:val="16"/>
                <w:szCs w:val="18"/>
              </w:rPr>
            </w:pPr>
            <w:r w:rsidRPr="00FC6F25">
              <w:rPr>
                <w:rFonts w:ascii="Times New Roman" w:hAnsi="Times New Roman" w:cs="Times New Roman"/>
                <w:sz w:val="16"/>
                <w:szCs w:val="18"/>
              </w:rPr>
              <w:t xml:space="preserve">Скорость Интернет- </w:t>
            </w:r>
          </w:p>
          <w:p w14:paraId="3956F61C" w14:textId="77777777" w:rsidR="00721C90" w:rsidRPr="00FC6F25" w:rsidRDefault="00721C90" w:rsidP="00F92929">
            <w:pPr>
              <w:pStyle w:val="ConsPlusNonformat"/>
              <w:rPr>
                <w:rFonts w:ascii="Times New Roman" w:hAnsi="Times New Roman" w:cs="Times New Roman"/>
                <w:sz w:val="16"/>
                <w:szCs w:val="18"/>
              </w:rPr>
            </w:pPr>
            <w:proofErr w:type="gramStart"/>
            <w:r w:rsidRPr="00FC6F25">
              <w:rPr>
                <w:rFonts w:ascii="Times New Roman" w:hAnsi="Times New Roman" w:cs="Times New Roman"/>
                <w:sz w:val="16"/>
                <w:szCs w:val="18"/>
              </w:rPr>
              <w:t>соединения</w:t>
            </w:r>
            <w:proofErr w:type="gramEnd"/>
            <w:r w:rsidRPr="00FC6F25">
              <w:rPr>
                <w:rFonts w:ascii="Times New Roman" w:hAnsi="Times New Roman" w:cs="Times New Roman"/>
                <w:sz w:val="16"/>
                <w:szCs w:val="18"/>
              </w:rPr>
              <w:t xml:space="preserve"> &lt;***&gt; </w:t>
            </w:r>
          </w:p>
        </w:tc>
        <w:tc>
          <w:tcPr>
            <w:tcW w:w="3828" w:type="dxa"/>
            <w:tcBorders>
              <w:top w:val="nil"/>
              <w:left w:val="single" w:sz="8" w:space="0" w:color="auto"/>
              <w:bottom w:val="single" w:sz="8" w:space="0" w:color="auto"/>
              <w:right w:val="single" w:sz="8" w:space="0" w:color="auto"/>
            </w:tcBorders>
            <w:vAlign w:val="center"/>
            <w:hideMark/>
          </w:tcPr>
          <w:p w14:paraId="582C6151" w14:textId="77777777" w:rsidR="00721C90" w:rsidRPr="00FC6F25" w:rsidRDefault="00721C90" w:rsidP="00F92929">
            <w:pPr>
              <w:pStyle w:val="ConsPlusNonformat"/>
              <w:jc w:val="center"/>
              <w:rPr>
                <w:rFonts w:ascii="Times New Roman" w:hAnsi="Times New Roman" w:cs="Times New Roman"/>
                <w:sz w:val="16"/>
                <w:szCs w:val="18"/>
              </w:rPr>
            </w:pPr>
            <w:r w:rsidRPr="00FC6F25">
              <w:rPr>
                <w:rFonts w:ascii="Times New Roman" w:hAnsi="Times New Roman" w:cs="Times New Roman"/>
                <w:sz w:val="16"/>
                <w:szCs w:val="18"/>
              </w:rPr>
              <w:t>512 Кбит/с и выше</w:t>
            </w:r>
          </w:p>
        </w:tc>
        <w:tc>
          <w:tcPr>
            <w:tcW w:w="4066" w:type="dxa"/>
            <w:tcBorders>
              <w:top w:val="nil"/>
              <w:left w:val="single" w:sz="8" w:space="0" w:color="auto"/>
              <w:bottom w:val="single" w:sz="8" w:space="0" w:color="auto"/>
              <w:right w:val="single" w:sz="8" w:space="0" w:color="auto"/>
            </w:tcBorders>
            <w:vAlign w:val="center"/>
            <w:hideMark/>
          </w:tcPr>
          <w:p w14:paraId="399E55C4" w14:textId="77777777" w:rsidR="00721C90" w:rsidRPr="00FC6F25" w:rsidRDefault="00721C90" w:rsidP="00F92929">
            <w:pPr>
              <w:pStyle w:val="ConsPlusNonformat"/>
              <w:jc w:val="center"/>
              <w:rPr>
                <w:rFonts w:ascii="Times New Roman" w:hAnsi="Times New Roman" w:cs="Times New Roman"/>
                <w:sz w:val="16"/>
                <w:szCs w:val="18"/>
              </w:rPr>
            </w:pPr>
            <w:r w:rsidRPr="00FC6F25">
              <w:rPr>
                <w:rFonts w:ascii="Times New Roman" w:hAnsi="Times New Roman" w:cs="Times New Roman"/>
                <w:sz w:val="16"/>
                <w:szCs w:val="18"/>
              </w:rPr>
              <w:t>3 Мбит/с и выше</w:t>
            </w:r>
          </w:p>
        </w:tc>
      </w:tr>
    </w:tbl>
    <w:p w14:paraId="47C24E23" w14:textId="77777777" w:rsidR="00721C90" w:rsidRPr="006D46A9" w:rsidRDefault="00721C90" w:rsidP="00721C90">
      <w:pPr>
        <w:pStyle w:val="-3"/>
        <w:tabs>
          <w:tab w:val="clear" w:pos="1701"/>
          <w:tab w:val="left" w:pos="426"/>
        </w:tabs>
        <w:spacing w:line="240" w:lineRule="auto"/>
        <w:ind w:left="426" w:firstLine="0"/>
        <w:rPr>
          <w:sz w:val="24"/>
        </w:rPr>
      </w:pPr>
      <w:r>
        <w:rPr>
          <w:sz w:val="24"/>
        </w:rPr>
        <w:tab/>
      </w:r>
      <w:r w:rsidRPr="006D46A9">
        <w:rPr>
          <w:sz w:val="24"/>
        </w:rPr>
        <w:t>Для доступа к онлайн-сервисам и Интернет-пополнению в локальном и сетевом антивирусе/</w:t>
      </w:r>
      <w:proofErr w:type="spellStart"/>
      <w:r w:rsidRPr="006D46A9">
        <w:rPr>
          <w:sz w:val="24"/>
        </w:rPr>
        <w:t>файерволе</w:t>
      </w:r>
      <w:proofErr w:type="spellEnd"/>
      <w:r w:rsidRPr="006D46A9">
        <w:rPr>
          <w:sz w:val="24"/>
        </w:rPr>
        <w:t>, а также на прокси-серверах/маршрутизаторах должен быть открыт доступ к ресурсам «</w:t>
      </w:r>
      <w:proofErr w:type="gramStart"/>
      <w:r w:rsidRPr="006D46A9">
        <w:rPr>
          <w:sz w:val="24"/>
        </w:rPr>
        <w:t>*.consultant.ru</w:t>
      </w:r>
      <w:proofErr w:type="gramEnd"/>
      <w:r w:rsidRPr="006D46A9">
        <w:rPr>
          <w:sz w:val="24"/>
        </w:rPr>
        <w:t>» для 80-го порта. Для Интернет-пополнения также должен быть открыт доступ к серверам Интернет-пополнения в РИЦ.</w:t>
      </w:r>
    </w:p>
    <w:p w14:paraId="043C7959" w14:textId="77777777" w:rsidR="00721C90" w:rsidRDefault="00721C90" w:rsidP="00721C90">
      <w:pPr>
        <w:jc w:val="both"/>
      </w:pPr>
    </w:p>
    <w:p w14:paraId="70109F0D" w14:textId="77777777" w:rsidR="00721C90" w:rsidRPr="00177CA2" w:rsidRDefault="00721C90" w:rsidP="00721C90">
      <w:pPr>
        <w:pStyle w:val="-3"/>
        <w:numPr>
          <w:ilvl w:val="0"/>
          <w:numId w:val="9"/>
        </w:numPr>
        <w:tabs>
          <w:tab w:val="left" w:pos="426"/>
        </w:tabs>
        <w:spacing w:line="240" w:lineRule="auto"/>
        <w:rPr>
          <w:b/>
          <w:sz w:val="24"/>
        </w:rPr>
      </w:pPr>
      <w:r w:rsidRPr="00B3059E">
        <w:rPr>
          <w:b/>
          <w:sz w:val="24"/>
        </w:rPr>
        <w:t>Предпочтительный срок оказания услуг</w:t>
      </w:r>
      <w:r w:rsidRPr="00177CA2">
        <w:rPr>
          <w:b/>
          <w:sz w:val="24"/>
        </w:rPr>
        <w:t xml:space="preserve">: </w:t>
      </w:r>
    </w:p>
    <w:p w14:paraId="48B2B061" w14:textId="01F6132B" w:rsidR="00721C90" w:rsidRDefault="00721C90" w:rsidP="00721C90">
      <w:pPr>
        <w:ind w:firstLine="708"/>
        <w:jc w:val="both"/>
        <w:rPr>
          <w:lang w:eastAsia="en-US"/>
        </w:rPr>
      </w:pPr>
      <w:r w:rsidRPr="00FE3A6C">
        <w:rPr>
          <w:lang w:eastAsia="en-US"/>
        </w:rPr>
        <w:t xml:space="preserve">С «1» </w:t>
      </w:r>
      <w:r w:rsidR="00FE3A6C">
        <w:rPr>
          <w:lang w:eastAsia="en-US"/>
        </w:rPr>
        <w:t>августа</w:t>
      </w:r>
      <w:r w:rsidRPr="00FE3A6C">
        <w:rPr>
          <w:lang w:eastAsia="en-US"/>
        </w:rPr>
        <w:t xml:space="preserve"> 2024</w:t>
      </w:r>
      <w:r>
        <w:rPr>
          <w:lang w:eastAsia="en-US"/>
        </w:rPr>
        <w:t xml:space="preserve"> </w:t>
      </w:r>
      <w:r w:rsidRPr="00177CA2">
        <w:rPr>
          <w:lang w:eastAsia="en-US"/>
        </w:rPr>
        <w:t>г. по «31» мая 202</w:t>
      </w:r>
      <w:r>
        <w:rPr>
          <w:lang w:eastAsia="en-US"/>
        </w:rPr>
        <w:t xml:space="preserve">5 </w:t>
      </w:r>
      <w:r w:rsidRPr="00177CA2">
        <w:rPr>
          <w:lang w:eastAsia="en-US"/>
        </w:rPr>
        <w:t>г.</w:t>
      </w:r>
    </w:p>
    <w:p w14:paraId="0A25606B" w14:textId="77777777" w:rsidR="00721C90" w:rsidRPr="00407963" w:rsidRDefault="00721C90" w:rsidP="00721C90">
      <w:pPr>
        <w:jc w:val="both"/>
      </w:pPr>
    </w:p>
    <w:p w14:paraId="56F0A0EB" w14:textId="77777777" w:rsidR="00721C90" w:rsidRPr="00B3059E" w:rsidRDefault="00721C90" w:rsidP="00721C90">
      <w:pPr>
        <w:pStyle w:val="-3"/>
        <w:numPr>
          <w:ilvl w:val="0"/>
          <w:numId w:val="9"/>
        </w:numPr>
        <w:tabs>
          <w:tab w:val="left" w:pos="426"/>
        </w:tabs>
        <w:spacing w:line="240" w:lineRule="auto"/>
        <w:rPr>
          <w:b/>
          <w:sz w:val="24"/>
        </w:rPr>
      </w:pPr>
      <w:r w:rsidRPr="00177CA2">
        <w:rPr>
          <w:b/>
          <w:sz w:val="24"/>
        </w:rPr>
        <w:t>Место оказания услуг:</w:t>
      </w:r>
      <w:r w:rsidRPr="00177CA2">
        <w:rPr>
          <w:sz w:val="24"/>
        </w:rPr>
        <w:t xml:space="preserve"> </w:t>
      </w:r>
    </w:p>
    <w:p w14:paraId="685A2C1D" w14:textId="77777777" w:rsidR="00721C90" w:rsidRPr="00177CA2" w:rsidRDefault="00721C90" w:rsidP="00721C90">
      <w:pPr>
        <w:pStyle w:val="-3"/>
        <w:tabs>
          <w:tab w:val="clear" w:pos="1701"/>
          <w:tab w:val="left" w:pos="426"/>
        </w:tabs>
        <w:spacing w:line="240" w:lineRule="auto"/>
        <w:ind w:left="426" w:firstLine="0"/>
        <w:rPr>
          <w:b/>
          <w:sz w:val="24"/>
        </w:rPr>
      </w:pPr>
      <w:r>
        <w:rPr>
          <w:sz w:val="24"/>
        </w:rPr>
        <w:tab/>
      </w:r>
      <w:r w:rsidRPr="00177CA2">
        <w:rPr>
          <w:sz w:val="24"/>
        </w:rPr>
        <w:t>Республика Марий Эл, г. Йошкар-Ола, ул. Суворова, дом № 26.</w:t>
      </w:r>
    </w:p>
    <w:p w14:paraId="665B3F15" w14:textId="77777777" w:rsidR="00721C90" w:rsidRPr="004D3B5D" w:rsidRDefault="00721C90" w:rsidP="00721C90">
      <w:pPr>
        <w:rPr>
          <w:lang w:eastAsia="ar-SA"/>
        </w:rPr>
      </w:pPr>
    </w:p>
    <w:p w14:paraId="558FEDB5" w14:textId="77777777" w:rsidR="00721C90" w:rsidRDefault="00721C90" w:rsidP="00721C90">
      <w:pPr>
        <w:pStyle w:val="-3"/>
        <w:numPr>
          <w:ilvl w:val="0"/>
          <w:numId w:val="9"/>
        </w:numPr>
        <w:tabs>
          <w:tab w:val="left" w:pos="426"/>
        </w:tabs>
        <w:spacing w:line="240" w:lineRule="auto"/>
        <w:rPr>
          <w:b/>
          <w:sz w:val="24"/>
        </w:rPr>
      </w:pPr>
      <w:r w:rsidRPr="00FC6F25">
        <w:rPr>
          <w:b/>
          <w:sz w:val="24"/>
        </w:rPr>
        <w:t>Требования к использованию программного продукта и информационно-консультационному обслуживанию продуктов семейства «Консультант Плюс»:</w:t>
      </w:r>
    </w:p>
    <w:p w14:paraId="0D9F13DF" w14:textId="77777777" w:rsidR="00721C90" w:rsidRPr="00487104" w:rsidRDefault="00721C90" w:rsidP="00721C90">
      <w:pPr>
        <w:pStyle w:val="-3"/>
        <w:numPr>
          <w:ilvl w:val="1"/>
          <w:numId w:val="9"/>
        </w:numPr>
        <w:tabs>
          <w:tab w:val="left" w:pos="426"/>
        </w:tabs>
        <w:spacing w:line="240" w:lineRule="auto"/>
        <w:ind w:left="426" w:firstLine="0"/>
        <w:rPr>
          <w:sz w:val="36"/>
        </w:rPr>
      </w:pPr>
      <w:r w:rsidRPr="00FC6F25">
        <w:rPr>
          <w:sz w:val="24"/>
          <w:szCs w:val="18"/>
        </w:rPr>
        <w:t>Возможность осуществления поиска по реквизитам (тематическая рубрика, вид документа, наименование органа, издавшего (принявшего) документ, дата принятия (подписания) документа, номер документа, дата регистрации документа в Минюсте, номер регистрации документа в Минюсте, название документа (произвольный фрагмент в названии документа), поиск по тексту документа (произвольный фрагмент в тексте документа), статус документа).</w:t>
      </w:r>
    </w:p>
    <w:p w14:paraId="2ACA00B2"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Качественные, технические и функциональные характеристики, параметры безопасности должны соответствовать требованиям действующих лицензий на предоставление услуг информационной связи.</w:t>
      </w:r>
    </w:p>
    <w:p w14:paraId="2289665C"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Возможность поиска по тексту и названию с учетом аббревиатур и распространенных сокращений.</w:t>
      </w:r>
    </w:p>
    <w:p w14:paraId="0C28AC05"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Наличие расширенного поиска по тексту и названию документа с возможностью точной и прозрачной настройки условий такого поиска.</w:t>
      </w:r>
    </w:p>
    <w:p w14:paraId="0F5BF211"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Возможность поиска информации одновременно по всем информационным банкам.</w:t>
      </w:r>
    </w:p>
    <w:p w14:paraId="55623D22"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Возможность поиска информации по реквизитам, характерным только для определенных типов правовой информации.</w:t>
      </w:r>
    </w:p>
    <w:p w14:paraId="34D01BB7"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Возможность задания логических условий при задании нескольких значений одного реквизита.</w:t>
      </w:r>
    </w:p>
    <w:p w14:paraId="2EC41792"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Наличие повторного поиска по полученному списку при уточнении значений реквизитов запроса</w:t>
      </w:r>
    </w:p>
    <w:p w14:paraId="33C8F895"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Переход между документами по ссылкам, при этом должна быть предусмотрена возможность возврата к предыдущему документу или к первоначальному документу.</w:t>
      </w:r>
    </w:p>
    <w:p w14:paraId="3FF53CFA"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lastRenderedPageBreak/>
        <w:t xml:space="preserve">Возможность сохранения выбранного документа или фрагмента документа в файле формата MS </w:t>
      </w:r>
      <w:proofErr w:type="spellStart"/>
      <w:r w:rsidRPr="00487104">
        <w:rPr>
          <w:sz w:val="24"/>
          <w:szCs w:val="18"/>
        </w:rPr>
        <w:t>Word</w:t>
      </w:r>
      <w:proofErr w:type="spellEnd"/>
      <w:r w:rsidRPr="00487104">
        <w:rPr>
          <w:sz w:val="24"/>
          <w:szCs w:val="18"/>
        </w:rPr>
        <w:t>.</w:t>
      </w:r>
    </w:p>
    <w:p w14:paraId="3E311C49"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Возможность сохранения поисковых запросов</w:t>
      </w:r>
    </w:p>
    <w:p w14:paraId="7D16F1B6"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Возможность создания пользовательских папок, с сохранением в них ссылок на документы, найденные по результатам выполнения запросов.</w:t>
      </w:r>
    </w:p>
    <w:p w14:paraId="7443C11C"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Просмотр оглавления документа и возможность контекстного перехода из оглавления к выбранному разделу (подразделу) документа и обратно.</w:t>
      </w:r>
    </w:p>
    <w:p w14:paraId="665441E3"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Наличие контекстной помощи.</w:t>
      </w:r>
    </w:p>
    <w:p w14:paraId="49707EE6"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Возможность работы пользователя в многооконном режиме, при этом для каждого окна должна обеспечиваться возможность независимого представления информации.</w:t>
      </w:r>
    </w:p>
    <w:p w14:paraId="7BC12ACC"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 xml:space="preserve">Обеспечивать достоверность текстов в правовых актах, документах и </w:t>
      </w:r>
      <w:proofErr w:type="gramStart"/>
      <w:r w:rsidRPr="00487104">
        <w:rPr>
          <w:sz w:val="24"/>
          <w:szCs w:val="18"/>
        </w:rPr>
        <w:t>т.д..</w:t>
      </w:r>
      <w:proofErr w:type="gramEnd"/>
    </w:p>
    <w:p w14:paraId="3C93CDDE"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Возможность получения полной информации о последних поступлениях правовой информации.</w:t>
      </w:r>
    </w:p>
    <w:p w14:paraId="0D4D9DEF"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Полноценное регулярное пополнение информационных банков с полной юридической обработкой информации.</w:t>
      </w:r>
    </w:p>
    <w:p w14:paraId="75B09CF5"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Обновление информационных банков, начиная не позднее 30-ти дней с даты принятия документа до доставки информации пользователю.</w:t>
      </w:r>
    </w:p>
    <w:p w14:paraId="1382599E"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Автоматическая настройка результатов поиска под профиль: в зависимости от выбранного профиля профессиональной аудитории в приоритетном порядке должны отображаться те виды и тематики документов, которые наиболее соответствуют профессиональным задачам и потребностям соответствующих специалистов (для строки поиска на стартовой странице).</w:t>
      </w:r>
    </w:p>
    <w:p w14:paraId="0AB4CA8F"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Обеспечение надежного и безопасного мониторинга изменений нормативных правовых актов за счет постановки на контроль любой структурной единицы текста документа (раздела, главы, статьи, части, пункта, подпункта статьи) с последующим автоматическим информированием об изменении только соответствующего фрагмента (а не каждого изменения документа).</w:t>
      </w:r>
    </w:p>
    <w:p w14:paraId="54CB805A"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Безопасное применение законодательства благодаря наличию информации о последней редакции каждого фрагмента статьи нормативных правовых актов, включая как нумерованные, так и ненумерованные абзацы (при наличии предыдущей редакции).</w:t>
      </w:r>
    </w:p>
    <w:p w14:paraId="1E07E393"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Обеспечение безопасного применения нормативных правовых документов за счет отображения экспертно-аналитических предупреждений о его юридическом и фактическом статусе, в том числе:</w:t>
      </w:r>
    </w:p>
    <w:p w14:paraId="2FB240F1" w14:textId="77777777" w:rsidR="00721C90" w:rsidRPr="00FC6F25" w:rsidRDefault="00721C90" w:rsidP="00721C90">
      <w:pPr>
        <w:pStyle w:val="af0"/>
        <w:ind w:left="786"/>
        <w:jc w:val="both"/>
        <w:rPr>
          <w:szCs w:val="18"/>
        </w:rPr>
      </w:pPr>
      <w:r w:rsidRPr="00FC6F25">
        <w:rPr>
          <w:szCs w:val="18"/>
        </w:rPr>
        <w:t>- предупреждения о том, что документ формально утратил силу (отменен);</w:t>
      </w:r>
    </w:p>
    <w:p w14:paraId="64721C6A" w14:textId="77777777" w:rsidR="00721C90" w:rsidRPr="00FC6F25" w:rsidRDefault="00721C90" w:rsidP="00721C90">
      <w:pPr>
        <w:pStyle w:val="af0"/>
        <w:ind w:left="786"/>
        <w:jc w:val="both"/>
        <w:rPr>
          <w:szCs w:val="18"/>
        </w:rPr>
      </w:pPr>
      <w:r w:rsidRPr="00FC6F25">
        <w:rPr>
          <w:szCs w:val="18"/>
        </w:rPr>
        <w:t>- предупреждения о том, что документ фактически не применятся;</w:t>
      </w:r>
    </w:p>
    <w:p w14:paraId="08B8F790" w14:textId="77777777" w:rsidR="00721C90" w:rsidRPr="00FC6F25" w:rsidRDefault="00721C90" w:rsidP="00721C90">
      <w:pPr>
        <w:pStyle w:val="af0"/>
        <w:ind w:left="786"/>
        <w:jc w:val="both"/>
        <w:rPr>
          <w:szCs w:val="18"/>
        </w:rPr>
      </w:pPr>
      <w:r w:rsidRPr="00FC6F25">
        <w:rPr>
          <w:szCs w:val="18"/>
        </w:rPr>
        <w:t>- предупреждения о том, что документ не вступил в силу;</w:t>
      </w:r>
    </w:p>
    <w:p w14:paraId="3AFDF5C0" w14:textId="77777777" w:rsidR="00721C90" w:rsidRPr="00FC6F25" w:rsidRDefault="00721C90" w:rsidP="00721C90">
      <w:pPr>
        <w:pStyle w:val="af0"/>
        <w:ind w:left="786"/>
        <w:jc w:val="both"/>
        <w:rPr>
          <w:szCs w:val="18"/>
        </w:rPr>
      </w:pPr>
      <w:r w:rsidRPr="00FC6F25">
        <w:rPr>
          <w:szCs w:val="18"/>
        </w:rPr>
        <w:t>- предупреждения о том, что редакция документа не вступила в силу;</w:t>
      </w:r>
    </w:p>
    <w:p w14:paraId="3BC9A78F" w14:textId="77777777" w:rsidR="00721C90" w:rsidRPr="00FC6F25" w:rsidRDefault="00721C90" w:rsidP="00721C90">
      <w:pPr>
        <w:pStyle w:val="af0"/>
        <w:ind w:left="786"/>
        <w:jc w:val="both"/>
        <w:rPr>
          <w:szCs w:val="18"/>
        </w:rPr>
      </w:pPr>
      <w:r w:rsidRPr="00FC6F25">
        <w:rPr>
          <w:szCs w:val="18"/>
        </w:rPr>
        <w:t>- предупреждения о недействующей редакции утратившего силу документа;</w:t>
      </w:r>
    </w:p>
    <w:p w14:paraId="422DE680" w14:textId="77777777" w:rsidR="00721C90" w:rsidRPr="00FC6F25" w:rsidRDefault="00721C90" w:rsidP="00721C90">
      <w:pPr>
        <w:pStyle w:val="af0"/>
        <w:ind w:left="786"/>
        <w:jc w:val="both"/>
        <w:rPr>
          <w:szCs w:val="18"/>
        </w:rPr>
      </w:pPr>
      <w:r w:rsidRPr="00FC6F25">
        <w:rPr>
          <w:szCs w:val="18"/>
        </w:rPr>
        <w:t>- предупреждения о недействующей редакции документа;</w:t>
      </w:r>
    </w:p>
    <w:p w14:paraId="75F09643" w14:textId="77777777" w:rsidR="00721C90" w:rsidRPr="00FC6F25" w:rsidRDefault="00721C90" w:rsidP="00721C90">
      <w:pPr>
        <w:pStyle w:val="af0"/>
        <w:ind w:left="786"/>
        <w:jc w:val="both"/>
        <w:rPr>
          <w:szCs w:val="18"/>
        </w:rPr>
      </w:pPr>
      <w:r w:rsidRPr="00FC6F25">
        <w:rPr>
          <w:szCs w:val="18"/>
        </w:rPr>
        <w:t>- предупреждения о недействующей редакции не вступившего в силу документа;</w:t>
      </w:r>
    </w:p>
    <w:p w14:paraId="29C17969" w14:textId="77777777" w:rsidR="00721C90" w:rsidRDefault="00721C90" w:rsidP="00721C90">
      <w:pPr>
        <w:pStyle w:val="af0"/>
        <w:ind w:left="786"/>
        <w:jc w:val="both"/>
        <w:rPr>
          <w:szCs w:val="18"/>
        </w:rPr>
      </w:pPr>
      <w:r w:rsidRPr="00FC6F25">
        <w:rPr>
          <w:szCs w:val="18"/>
        </w:rPr>
        <w:t xml:space="preserve">- предупреждения о том, что документ изменен. </w:t>
      </w:r>
    </w:p>
    <w:p w14:paraId="7E5B685D"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Обеспечение безопасного и удобного анализа документов, содержащих ссылку на статью нормативного правового акта или ее фрагмент, благодаря их автоматической выдаче в виде списка, структурированного по типам правовой информации (законодательство, судебная практика и др.) и дающего возможность прямого перехода от одного типа документов к другому без дополнительных действий и настроек.</w:t>
      </w:r>
    </w:p>
    <w:p w14:paraId="13BFB2F8"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 xml:space="preserve">Действующие редакции нормативных документов должны изменяться одновременно с поступлением в Справочно-Правовую Систему </w:t>
      </w:r>
      <w:proofErr w:type="spellStart"/>
      <w:r w:rsidRPr="00487104">
        <w:rPr>
          <w:sz w:val="24"/>
          <w:szCs w:val="18"/>
        </w:rPr>
        <w:t>КонсультантПлюс</w:t>
      </w:r>
      <w:proofErr w:type="spellEnd"/>
      <w:r w:rsidRPr="00487104">
        <w:rPr>
          <w:sz w:val="24"/>
          <w:szCs w:val="18"/>
        </w:rPr>
        <w:t xml:space="preserve"> изменяющих документов. Не допускается отсутствие в Справочно-Правовой Системе </w:t>
      </w:r>
      <w:proofErr w:type="spellStart"/>
      <w:r w:rsidRPr="00487104">
        <w:rPr>
          <w:sz w:val="24"/>
          <w:szCs w:val="18"/>
        </w:rPr>
        <w:t>КонсультантПлюс</w:t>
      </w:r>
      <w:proofErr w:type="spellEnd"/>
      <w:r w:rsidRPr="00487104">
        <w:rPr>
          <w:sz w:val="24"/>
          <w:szCs w:val="18"/>
        </w:rPr>
        <w:t xml:space="preserve"> актуальной редакций нормативного документа при наличии в этой же Справочно-Правовой Системе </w:t>
      </w:r>
      <w:proofErr w:type="spellStart"/>
      <w:r w:rsidRPr="00487104">
        <w:rPr>
          <w:sz w:val="24"/>
          <w:szCs w:val="18"/>
        </w:rPr>
        <w:t>КонсультантПлюс</w:t>
      </w:r>
      <w:proofErr w:type="spellEnd"/>
      <w:r w:rsidRPr="00487104">
        <w:rPr>
          <w:sz w:val="24"/>
          <w:szCs w:val="18"/>
        </w:rPr>
        <w:t xml:space="preserve"> изменяющих документов, создающих актуальную редакцию нормативного документа.</w:t>
      </w:r>
    </w:p>
    <w:p w14:paraId="3C419F3F"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 xml:space="preserve">Справочно-Правовая Система </w:t>
      </w:r>
      <w:proofErr w:type="spellStart"/>
      <w:r w:rsidRPr="00487104">
        <w:rPr>
          <w:sz w:val="24"/>
          <w:szCs w:val="18"/>
        </w:rPr>
        <w:t>КонсультантПлюс</w:t>
      </w:r>
      <w:proofErr w:type="spellEnd"/>
      <w:r w:rsidRPr="00487104">
        <w:rPr>
          <w:sz w:val="24"/>
          <w:szCs w:val="18"/>
        </w:rPr>
        <w:t xml:space="preserve"> не должна содержать нормативные документы, не прошедшие полную юридическую обработку. Все нормативные документы должны иметь признаки разделов (тематик) для поиска документов по этим признакам. Все нормативные документы, имеющие в тексте ссылки на другие документы, содержащиеся в </w:t>
      </w:r>
      <w:r w:rsidRPr="00487104">
        <w:rPr>
          <w:sz w:val="24"/>
          <w:szCs w:val="18"/>
        </w:rPr>
        <w:lastRenderedPageBreak/>
        <w:t xml:space="preserve">Справочно-Правовой Системе </w:t>
      </w:r>
      <w:proofErr w:type="spellStart"/>
      <w:r w:rsidRPr="00487104">
        <w:rPr>
          <w:sz w:val="24"/>
          <w:szCs w:val="18"/>
        </w:rPr>
        <w:t>КонсультантПлюс</w:t>
      </w:r>
      <w:proofErr w:type="spellEnd"/>
      <w:r w:rsidRPr="00487104">
        <w:rPr>
          <w:sz w:val="24"/>
          <w:szCs w:val="18"/>
        </w:rPr>
        <w:t>, должны иметь работающие гиперссылки и связи (респонденты, корреспонденты).</w:t>
      </w:r>
    </w:p>
    <w:p w14:paraId="3C8714D8" w14:textId="77777777" w:rsidR="00721C90" w:rsidRPr="00177CA2" w:rsidRDefault="00721C90" w:rsidP="00721C90">
      <w:pPr>
        <w:pStyle w:val="-3"/>
        <w:numPr>
          <w:ilvl w:val="1"/>
          <w:numId w:val="9"/>
        </w:numPr>
        <w:tabs>
          <w:tab w:val="left" w:pos="426"/>
        </w:tabs>
        <w:spacing w:line="240" w:lineRule="auto"/>
        <w:ind w:left="426" w:firstLine="0"/>
        <w:rPr>
          <w:sz w:val="36"/>
        </w:rPr>
      </w:pPr>
      <w:r w:rsidRPr="00487104">
        <w:rPr>
          <w:sz w:val="24"/>
          <w:szCs w:val="18"/>
        </w:rPr>
        <w:t>Исполнитель подтверждает, что он обладает необходимыми правами и полномочиями на заключение Договора, является правообладателем или получил право распространения программного продукта.</w:t>
      </w:r>
    </w:p>
    <w:p w14:paraId="22B75CC2" w14:textId="33FD87E5" w:rsidR="002E782D" w:rsidRPr="00D93A54" w:rsidRDefault="002E782D" w:rsidP="002E782D">
      <w:pPr>
        <w:tabs>
          <w:tab w:val="left" w:pos="0"/>
        </w:tabs>
        <w:ind w:firstLine="567"/>
        <w:rPr>
          <w:color w:val="000000" w:themeColor="text1"/>
        </w:rPr>
      </w:pPr>
    </w:p>
    <w:p w14:paraId="6F6E37B8" w14:textId="77777777" w:rsidR="002E782D" w:rsidRPr="00D93A54" w:rsidRDefault="002E782D" w:rsidP="002E782D">
      <w:pPr>
        <w:jc w:val="both"/>
        <w:rPr>
          <w:color w:val="000000" w:themeColor="text1"/>
        </w:rPr>
      </w:pPr>
    </w:p>
    <w:tbl>
      <w:tblPr>
        <w:tblW w:w="0" w:type="auto"/>
        <w:tblInd w:w="108" w:type="dxa"/>
        <w:tblLayout w:type="fixed"/>
        <w:tblLook w:val="0000" w:firstRow="0" w:lastRow="0" w:firstColumn="0" w:lastColumn="0" w:noHBand="0" w:noVBand="0"/>
      </w:tblPr>
      <w:tblGrid>
        <w:gridCol w:w="4962"/>
        <w:gridCol w:w="4961"/>
      </w:tblGrid>
      <w:tr w:rsidR="00B41BA3" w:rsidRPr="00D93A54" w14:paraId="5C674DC3" w14:textId="77777777" w:rsidTr="00D8303F">
        <w:trPr>
          <w:trHeight w:val="1240"/>
        </w:trPr>
        <w:tc>
          <w:tcPr>
            <w:tcW w:w="4962" w:type="dxa"/>
            <w:shd w:val="clear" w:color="auto" w:fill="auto"/>
          </w:tcPr>
          <w:p w14:paraId="2BBA67BD" w14:textId="77777777" w:rsidR="00B41BA3" w:rsidRPr="00D93A54" w:rsidRDefault="00B41BA3" w:rsidP="00D8303F">
            <w:pPr>
              <w:jc w:val="both"/>
              <w:rPr>
                <w:b/>
                <w:bCs/>
                <w:color w:val="000000" w:themeColor="text1"/>
              </w:rPr>
            </w:pPr>
            <w:r w:rsidRPr="00D93A54">
              <w:rPr>
                <w:b/>
                <w:bCs/>
                <w:color w:val="000000" w:themeColor="text1"/>
              </w:rPr>
              <w:t>Генеральный директор</w:t>
            </w:r>
          </w:p>
          <w:p w14:paraId="292A9301" w14:textId="77777777" w:rsidR="00B41BA3" w:rsidRPr="00D93A54" w:rsidRDefault="00B41BA3" w:rsidP="00D8303F">
            <w:pPr>
              <w:jc w:val="both"/>
              <w:rPr>
                <w:b/>
                <w:color w:val="000000" w:themeColor="text1"/>
              </w:rPr>
            </w:pPr>
            <w:r w:rsidRPr="00D93A54">
              <w:rPr>
                <w:b/>
                <w:bCs/>
                <w:color w:val="000000" w:themeColor="text1"/>
              </w:rPr>
              <w:t>АО «ЗПП»</w:t>
            </w:r>
          </w:p>
          <w:p w14:paraId="615662EE" w14:textId="77777777" w:rsidR="00B41BA3" w:rsidRPr="00D93A54" w:rsidRDefault="00B41BA3" w:rsidP="00D8303F">
            <w:pPr>
              <w:jc w:val="both"/>
              <w:rPr>
                <w:b/>
                <w:bCs/>
                <w:color w:val="000000" w:themeColor="text1"/>
              </w:rPr>
            </w:pPr>
          </w:p>
          <w:p w14:paraId="4A1E2EEF" w14:textId="700E799C" w:rsidR="00B41BA3" w:rsidRPr="00805BBE" w:rsidRDefault="00B41BA3" w:rsidP="00D8303F">
            <w:pPr>
              <w:jc w:val="both"/>
              <w:rPr>
                <w:b/>
                <w:bCs/>
                <w:color w:val="000000" w:themeColor="text1"/>
              </w:rPr>
            </w:pPr>
            <w:r w:rsidRPr="00D93A54">
              <w:rPr>
                <w:b/>
                <w:bCs/>
                <w:color w:val="000000" w:themeColor="text1"/>
              </w:rPr>
              <w:t xml:space="preserve">___________________ </w:t>
            </w:r>
            <w:r w:rsidR="00805BBE">
              <w:rPr>
                <w:b/>
                <w:bCs/>
                <w:color w:val="000000" w:themeColor="text1"/>
              </w:rPr>
              <w:t xml:space="preserve">А.К. </w:t>
            </w:r>
            <w:proofErr w:type="spellStart"/>
            <w:r w:rsidR="00805BBE">
              <w:rPr>
                <w:b/>
                <w:bCs/>
                <w:color w:val="000000" w:themeColor="text1"/>
              </w:rPr>
              <w:t>Нарбутт</w:t>
            </w:r>
            <w:proofErr w:type="spellEnd"/>
          </w:p>
          <w:p w14:paraId="02FB64F0" w14:textId="77777777" w:rsidR="00B41BA3" w:rsidRPr="00D93A54" w:rsidRDefault="00B41BA3" w:rsidP="00D8303F">
            <w:pPr>
              <w:jc w:val="both"/>
              <w:rPr>
                <w:b/>
                <w:color w:val="000000" w:themeColor="text1"/>
              </w:rPr>
            </w:pPr>
            <w:r>
              <w:rPr>
                <w:b/>
                <w:color w:val="000000" w:themeColor="text1"/>
              </w:rPr>
              <w:t xml:space="preserve">  </w:t>
            </w:r>
            <w:r w:rsidRPr="00D93A54">
              <w:rPr>
                <w:b/>
                <w:color w:val="000000" w:themeColor="text1"/>
              </w:rPr>
              <w:t>М.П</w:t>
            </w:r>
          </w:p>
        </w:tc>
        <w:tc>
          <w:tcPr>
            <w:tcW w:w="4961" w:type="dxa"/>
            <w:shd w:val="clear" w:color="auto" w:fill="auto"/>
          </w:tcPr>
          <w:p w14:paraId="015C0410" w14:textId="77777777" w:rsidR="00B41BA3" w:rsidRPr="00D93A54" w:rsidRDefault="00B41BA3" w:rsidP="00D8303F">
            <w:pPr>
              <w:rPr>
                <w:b/>
                <w:color w:val="000000" w:themeColor="text1"/>
              </w:rPr>
            </w:pPr>
          </w:p>
          <w:p w14:paraId="4214881F" w14:textId="77777777" w:rsidR="00B41BA3" w:rsidRDefault="00B41BA3" w:rsidP="00D8303F">
            <w:pPr>
              <w:rPr>
                <w:b/>
                <w:color w:val="000000" w:themeColor="text1"/>
              </w:rPr>
            </w:pPr>
          </w:p>
          <w:p w14:paraId="28B6E17A" w14:textId="77777777" w:rsidR="00B41BA3" w:rsidRPr="00D93A54" w:rsidRDefault="00B41BA3" w:rsidP="00D8303F">
            <w:pPr>
              <w:rPr>
                <w:b/>
                <w:color w:val="000000" w:themeColor="text1"/>
              </w:rPr>
            </w:pPr>
          </w:p>
          <w:p w14:paraId="0AF4D25A" w14:textId="77777777" w:rsidR="00B41BA3" w:rsidRPr="00D93A54" w:rsidRDefault="00B41BA3" w:rsidP="00D8303F">
            <w:pPr>
              <w:rPr>
                <w:b/>
                <w:color w:val="000000" w:themeColor="text1"/>
              </w:rPr>
            </w:pPr>
            <w:r w:rsidRPr="00D93A54">
              <w:rPr>
                <w:b/>
                <w:color w:val="000000" w:themeColor="text1"/>
              </w:rPr>
              <w:t xml:space="preserve">_________________ </w:t>
            </w:r>
          </w:p>
          <w:p w14:paraId="6D366FAE" w14:textId="77777777" w:rsidR="00B41BA3" w:rsidRPr="00D93A54" w:rsidRDefault="00B41BA3" w:rsidP="00D8303F">
            <w:pPr>
              <w:ind w:right="1692" w:firstLine="180"/>
              <w:rPr>
                <w:b/>
                <w:bCs/>
                <w:color w:val="000000" w:themeColor="text1"/>
              </w:rPr>
            </w:pPr>
            <w:r w:rsidRPr="00D93A54">
              <w:rPr>
                <w:b/>
                <w:color w:val="000000" w:themeColor="text1"/>
              </w:rPr>
              <w:t>М.П</w:t>
            </w:r>
            <w:r w:rsidRPr="00D93A54">
              <w:rPr>
                <w:b/>
                <w:bCs/>
                <w:color w:val="000000" w:themeColor="text1"/>
              </w:rPr>
              <w:t xml:space="preserve"> </w:t>
            </w:r>
          </w:p>
        </w:tc>
      </w:tr>
    </w:tbl>
    <w:p w14:paraId="745644D0" w14:textId="77777777" w:rsidR="000B387C" w:rsidRPr="00D93A54" w:rsidRDefault="000B387C" w:rsidP="000B387C">
      <w:pPr>
        <w:pStyle w:val="ConsPlusNormal"/>
        <w:tabs>
          <w:tab w:val="right" w:pos="7200"/>
        </w:tabs>
        <w:ind w:firstLine="0"/>
        <w:jc w:val="both"/>
        <w:rPr>
          <w:rFonts w:ascii="Times New Roman" w:hAnsi="Times New Roman" w:cs="Times New Roman"/>
          <w:color w:val="000000" w:themeColor="text1"/>
          <w:sz w:val="24"/>
          <w:szCs w:val="24"/>
        </w:rPr>
      </w:pPr>
    </w:p>
    <w:sectPr w:rsidR="000B387C" w:rsidRPr="00D93A54" w:rsidSect="005259EE">
      <w:headerReference w:type="first" r:id="rId7"/>
      <w:pgSz w:w="11906" w:h="16838"/>
      <w:pgMar w:top="426" w:right="566" w:bottom="426" w:left="1276" w:header="720" w:footer="40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67A878" w14:textId="77777777" w:rsidR="00324C2D" w:rsidRDefault="00324C2D" w:rsidP="000F7677">
      <w:r>
        <w:separator/>
      </w:r>
    </w:p>
  </w:endnote>
  <w:endnote w:type="continuationSeparator" w:id="0">
    <w:p w14:paraId="42FCBC13" w14:textId="77777777" w:rsidR="00324C2D" w:rsidRDefault="00324C2D" w:rsidP="000F7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Andale Sans UI">
    <w:altName w:val="Times New Roman"/>
    <w:charset w:val="CC"/>
    <w:family w:val="auto"/>
    <w:pitch w:val="variable"/>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467727" w14:textId="77777777" w:rsidR="00324C2D" w:rsidRDefault="00324C2D" w:rsidP="000F7677">
      <w:r>
        <w:separator/>
      </w:r>
    </w:p>
  </w:footnote>
  <w:footnote w:type="continuationSeparator" w:id="0">
    <w:p w14:paraId="0DE6374A" w14:textId="77777777" w:rsidR="00324C2D" w:rsidRDefault="00324C2D" w:rsidP="000F76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155D6" w14:textId="77777777" w:rsidR="005259EE" w:rsidRPr="001B1977" w:rsidRDefault="005259EE" w:rsidP="005259EE">
    <w:pPr>
      <w:autoSpaceDE w:val="0"/>
      <w:autoSpaceDN w:val="0"/>
      <w:adjustRightInd w:val="0"/>
      <w:ind w:firstLine="540"/>
      <w:jc w:val="right"/>
      <w:rPr>
        <w:bCs/>
      </w:rPr>
    </w:pPr>
    <w:r w:rsidRPr="001B1977">
      <w:rPr>
        <w:bCs/>
      </w:rPr>
      <w:t>Приложение №2 к запросу _ Проект договора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1"/>
    <w:lvl w:ilvl="0">
      <w:start w:val="1"/>
      <w:numFmt w:val="bullet"/>
      <w:lvlText w:val=""/>
      <w:lvlJc w:val="left"/>
      <w:pPr>
        <w:tabs>
          <w:tab w:val="num" w:pos="720"/>
        </w:tabs>
        <w:ind w:left="720" w:hanging="360"/>
      </w:pPr>
      <w:rPr>
        <w:rFonts w:ascii="Symbol" w:hAnsi="Symbol" w:cs="Symbol" w:hint="default"/>
      </w:rPr>
    </w:lvl>
  </w:abstractNum>
  <w:abstractNum w:abstractNumId="2">
    <w:nsid w:val="00000003"/>
    <w:multiLevelType w:val="singleLevel"/>
    <w:tmpl w:val="00000003"/>
    <w:name w:val="WW8Num2"/>
    <w:lvl w:ilvl="0">
      <w:start w:val="1"/>
      <w:numFmt w:val="bullet"/>
      <w:lvlText w:val=""/>
      <w:lvlJc w:val="left"/>
      <w:pPr>
        <w:tabs>
          <w:tab w:val="num" w:pos="0"/>
        </w:tabs>
        <w:ind w:left="720" w:hanging="360"/>
      </w:pPr>
      <w:rPr>
        <w:rFonts w:ascii="Symbol" w:hAnsi="Symbol" w:cs="Symbol" w:hint="default"/>
      </w:rPr>
    </w:lvl>
  </w:abstractNum>
  <w:abstractNum w:abstractNumId="3">
    <w:nsid w:val="00000004"/>
    <w:multiLevelType w:val="singleLevel"/>
    <w:tmpl w:val="00000004"/>
    <w:name w:val="WW8Num3"/>
    <w:lvl w:ilvl="0">
      <w:start w:val="1"/>
      <w:numFmt w:val="decimal"/>
      <w:lvlText w:val="%1."/>
      <w:lvlJc w:val="left"/>
      <w:pPr>
        <w:tabs>
          <w:tab w:val="num" w:pos="0"/>
        </w:tabs>
        <w:ind w:left="1069" w:hanging="360"/>
      </w:pPr>
      <w:rPr>
        <w:rFonts w:hint="default"/>
        <w:b/>
      </w:rPr>
    </w:lvl>
  </w:abstractNum>
  <w:abstractNum w:abstractNumId="4">
    <w:nsid w:val="00000005"/>
    <w:multiLevelType w:val="singleLevel"/>
    <w:tmpl w:val="00000005"/>
    <w:name w:val="WW8Num7"/>
    <w:lvl w:ilvl="0">
      <w:start w:val="1"/>
      <w:numFmt w:val="bullet"/>
      <w:lvlText w:val=""/>
      <w:lvlJc w:val="left"/>
      <w:pPr>
        <w:tabs>
          <w:tab w:val="num" w:pos="720"/>
        </w:tabs>
        <w:ind w:left="720" w:hanging="360"/>
      </w:pPr>
      <w:rPr>
        <w:rFonts w:ascii="Symbol" w:hAnsi="Symbol" w:cs="Symbol" w:hint="default"/>
      </w:rPr>
    </w:lvl>
  </w:abstractNum>
  <w:abstractNum w:abstractNumId="5">
    <w:nsid w:val="00000006"/>
    <w:multiLevelType w:val="multilevel"/>
    <w:tmpl w:val="00000006"/>
    <w:lvl w:ilvl="0">
      <w:start w:val="5"/>
      <w:numFmt w:val="decimal"/>
      <w:lvlText w:val="%1."/>
      <w:lvlJc w:val="left"/>
      <w:pPr>
        <w:tabs>
          <w:tab w:val="num" w:pos="720"/>
        </w:tabs>
        <w:ind w:left="720" w:hanging="360"/>
      </w:pPr>
    </w:lvl>
    <w:lvl w:ilvl="1">
      <w:numFmt w:val="bullet"/>
      <w:lvlText w:val=""/>
      <w:lvlJc w:val="left"/>
      <w:pPr>
        <w:tabs>
          <w:tab w:val="num" w:pos="1440"/>
        </w:tabs>
        <w:ind w:left="1440" w:hanging="360"/>
      </w:pPr>
      <w:rPr>
        <w:rFonts w:ascii="Symbol" w:hAnsi="Symbol" w:cs="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2837861"/>
    <w:multiLevelType w:val="multilevel"/>
    <w:tmpl w:val="DE0C195C"/>
    <w:lvl w:ilvl="0">
      <w:start w:val="1"/>
      <w:numFmt w:val="decimal"/>
      <w:lvlText w:val="%1."/>
      <w:lvlJc w:val="left"/>
      <w:pPr>
        <w:ind w:left="786" w:hanging="360"/>
      </w:pPr>
      <w:rPr>
        <w:rFonts w:ascii="Times New Roman" w:hAnsi="Times New Roman" w:cs="Times New Roman" w:hint="default"/>
        <w:b/>
      </w:rPr>
    </w:lvl>
    <w:lvl w:ilvl="1">
      <w:start w:val="1"/>
      <w:numFmt w:val="decimal"/>
      <w:isLgl/>
      <w:lvlText w:val="%1.%2."/>
      <w:lvlJc w:val="left"/>
      <w:pPr>
        <w:ind w:left="786" w:hanging="360"/>
      </w:pPr>
      <w:rPr>
        <w:rFonts w:hint="default"/>
        <w:b w:val="0"/>
        <w:sz w:val="24"/>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7">
    <w:nsid w:val="26DF778A"/>
    <w:multiLevelType w:val="hybridMultilevel"/>
    <w:tmpl w:val="BF28E5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332F54"/>
    <w:multiLevelType w:val="hybridMultilevel"/>
    <w:tmpl w:val="E8EA1512"/>
    <w:lvl w:ilvl="0" w:tplc="04190017">
      <w:start w:val="1"/>
      <w:numFmt w:val="lowerLetter"/>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nsid w:val="3C9605DB"/>
    <w:multiLevelType w:val="hybridMultilevel"/>
    <w:tmpl w:val="CB04FEF4"/>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0">
    <w:nsid w:val="72073AD5"/>
    <w:multiLevelType w:val="hybridMultilevel"/>
    <w:tmpl w:val="323225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C910B30"/>
    <w:multiLevelType w:val="hybridMultilevel"/>
    <w:tmpl w:val="E8688C18"/>
    <w:lvl w:ilvl="0" w:tplc="98A8E0E0">
      <w:start w:val="1"/>
      <w:numFmt w:val="bullet"/>
      <w:lvlText w:val=""/>
      <w:lvlJc w:val="left"/>
      <w:pPr>
        <w:ind w:left="1476" w:hanging="360"/>
      </w:pPr>
      <w:rPr>
        <w:rFonts w:ascii="Symbol" w:hAnsi="Symbol" w:hint="default"/>
      </w:rPr>
    </w:lvl>
    <w:lvl w:ilvl="1" w:tplc="04190003">
      <w:start w:val="1"/>
      <w:numFmt w:val="bullet"/>
      <w:lvlText w:val="o"/>
      <w:lvlJc w:val="left"/>
      <w:pPr>
        <w:ind w:left="2196" w:hanging="360"/>
      </w:pPr>
      <w:rPr>
        <w:rFonts w:ascii="Courier New" w:hAnsi="Courier New" w:cs="Courier New" w:hint="default"/>
      </w:rPr>
    </w:lvl>
    <w:lvl w:ilvl="2" w:tplc="04190005">
      <w:start w:val="1"/>
      <w:numFmt w:val="bullet"/>
      <w:lvlText w:val=""/>
      <w:lvlJc w:val="left"/>
      <w:pPr>
        <w:ind w:left="2916" w:hanging="360"/>
      </w:pPr>
      <w:rPr>
        <w:rFonts w:ascii="Wingdings" w:hAnsi="Wingdings" w:hint="default"/>
      </w:rPr>
    </w:lvl>
    <w:lvl w:ilvl="3" w:tplc="04190001">
      <w:start w:val="1"/>
      <w:numFmt w:val="bullet"/>
      <w:lvlText w:val=""/>
      <w:lvlJc w:val="left"/>
      <w:pPr>
        <w:ind w:left="3636" w:hanging="360"/>
      </w:pPr>
      <w:rPr>
        <w:rFonts w:ascii="Symbol" w:hAnsi="Symbol" w:hint="default"/>
      </w:rPr>
    </w:lvl>
    <w:lvl w:ilvl="4" w:tplc="04190003">
      <w:start w:val="1"/>
      <w:numFmt w:val="bullet"/>
      <w:lvlText w:val="o"/>
      <w:lvlJc w:val="left"/>
      <w:pPr>
        <w:ind w:left="4356" w:hanging="360"/>
      </w:pPr>
      <w:rPr>
        <w:rFonts w:ascii="Courier New" w:hAnsi="Courier New" w:cs="Courier New" w:hint="default"/>
      </w:rPr>
    </w:lvl>
    <w:lvl w:ilvl="5" w:tplc="04190005">
      <w:start w:val="1"/>
      <w:numFmt w:val="bullet"/>
      <w:lvlText w:val=""/>
      <w:lvlJc w:val="left"/>
      <w:pPr>
        <w:ind w:left="5076" w:hanging="360"/>
      </w:pPr>
      <w:rPr>
        <w:rFonts w:ascii="Wingdings" w:hAnsi="Wingdings" w:hint="default"/>
      </w:rPr>
    </w:lvl>
    <w:lvl w:ilvl="6" w:tplc="04190001">
      <w:start w:val="1"/>
      <w:numFmt w:val="bullet"/>
      <w:lvlText w:val=""/>
      <w:lvlJc w:val="left"/>
      <w:pPr>
        <w:ind w:left="5796" w:hanging="360"/>
      </w:pPr>
      <w:rPr>
        <w:rFonts w:ascii="Symbol" w:hAnsi="Symbol" w:hint="default"/>
      </w:rPr>
    </w:lvl>
    <w:lvl w:ilvl="7" w:tplc="04190003">
      <w:start w:val="1"/>
      <w:numFmt w:val="bullet"/>
      <w:lvlText w:val="o"/>
      <w:lvlJc w:val="left"/>
      <w:pPr>
        <w:ind w:left="6516" w:hanging="360"/>
      </w:pPr>
      <w:rPr>
        <w:rFonts w:ascii="Courier New" w:hAnsi="Courier New" w:cs="Courier New" w:hint="default"/>
      </w:rPr>
    </w:lvl>
    <w:lvl w:ilvl="8" w:tplc="04190005">
      <w:start w:val="1"/>
      <w:numFmt w:val="bullet"/>
      <w:lvlText w:val=""/>
      <w:lvlJc w:val="left"/>
      <w:pPr>
        <w:ind w:left="7236"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7"/>
  </w:num>
  <w:num w:numId="8">
    <w:abstractNumId w:val="11"/>
  </w:num>
  <w:num w:numId="9">
    <w:abstractNumId w:val="6"/>
  </w:num>
  <w:num w:numId="10">
    <w:abstractNumId w:val="10"/>
  </w:num>
  <w:num w:numId="11">
    <w:abstractNumId w:val="8"/>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1D8"/>
    <w:rsid w:val="0001306B"/>
    <w:rsid w:val="000B387C"/>
    <w:rsid w:val="000C752F"/>
    <w:rsid w:val="000E3E72"/>
    <w:rsid w:val="000F7677"/>
    <w:rsid w:val="00123E0A"/>
    <w:rsid w:val="001E1863"/>
    <w:rsid w:val="001E6262"/>
    <w:rsid w:val="001F1DC3"/>
    <w:rsid w:val="002307CA"/>
    <w:rsid w:val="002473E2"/>
    <w:rsid w:val="002A6577"/>
    <w:rsid w:val="002D644D"/>
    <w:rsid w:val="002E1D4B"/>
    <w:rsid w:val="002E782D"/>
    <w:rsid w:val="0031142B"/>
    <w:rsid w:val="0032418E"/>
    <w:rsid w:val="00324C2D"/>
    <w:rsid w:val="00383649"/>
    <w:rsid w:val="003B2EF4"/>
    <w:rsid w:val="003D5247"/>
    <w:rsid w:val="003F49B7"/>
    <w:rsid w:val="004123F9"/>
    <w:rsid w:val="00425B0A"/>
    <w:rsid w:val="00465410"/>
    <w:rsid w:val="0047174E"/>
    <w:rsid w:val="00497B65"/>
    <w:rsid w:val="004B010B"/>
    <w:rsid w:val="004E4066"/>
    <w:rsid w:val="00513E95"/>
    <w:rsid w:val="005259EE"/>
    <w:rsid w:val="00544543"/>
    <w:rsid w:val="005914E5"/>
    <w:rsid w:val="005B35F9"/>
    <w:rsid w:val="006011CA"/>
    <w:rsid w:val="00672FE3"/>
    <w:rsid w:val="00675B2B"/>
    <w:rsid w:val="006C6A56"/>
    <w:rsid w:val="00721C90"/>
    <w:rsid w:val="00757098"/>
    <w:rsid w:val="00777574"/>
    <w:rsid w:val="007A2D51"/>
    <w:rsid w:val="00805BBE"/>
    <w:rsid w:val="008305E7"/>
    <w:rsid w:val="008335EC"/>
    <w:rsid w:val="008727A2"/>
    <w:rsid w:val="008C71D8"/>
    <w:rsid w:val="00957B93"/>
    <w:rsid w:val="00A01F4E"/>
    <w:rsid w:val="00A15806"/>
    <w:rsid w:val="00A25A10"/>
    <w:rsid w:val="00A73A0F"/>
    <w:rsid w:val="00AA45AD"/>
    <w:rsid w:val="00AC2453"/>
    <w:rsid w:val="00B27F96"/>
    <w:rsid w:val="00B41BA3"/>
    <w:rsid w:val="00BD034E"/>
    <w:rsid w:val="00BF59D3"/>
    <w:rsid w:val="00D414F4"/>
    <w:rsid w:val="00D803FC"/>
    <w:rsid w:val="00D93A54"/>
    <w:rsid w:val="00DA16E0"/>
    <w:rsid w:val="00E3298C"/>
    <w:rsid w:val="00E52DBF"/>
    <w:rsid w:val="00E63C04"/>
    <w:rsid w:val="00EE456E"/>
    <w:rsid w:val="00F34AF4"/>
    <w:rsid w:val="00F8389A"/>
    <w:rsid w:val="00FB1F8C"/>
    <w:rsid w:val="00FB4912"/>
    <w:rsid w:val="00FE3A6C"/>
    <w:rsid w:val="00FE3E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oNotEmbedSmartTags/>
  <w:decimalSymbol w:val=","/>
  <w:listSeparator w:val=";"/>
  <w14:docId w14:val="183D7762"/>
  <w15:chartTrackingRefBased/>
  <w15:docId w15:val="{ECBED576-D2C6-FD40-87C4-164283841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pPr>
    <w:rPr>
      <w:sz w:val="24"/>
      <w:szCs w:val="24"/>
      <w:lang w:eastAsia="zh-CN"/>
    </w:rPr>
  </w:style>
  <w:style w:type="paragraph" w:styleId="1">
    <w:name w:val="heading 1"/>
    <w:basedOn w:val="a"/>
    <w:next w:val="a"/>
    <w:qFormat/>
    <w:pPr>
      <w:keepNext/>
      <w:numPr>
        <w:numId w:val="1"/>
      </w:numPr>
      <w:jc w:val="center"/>
      <w:outlineLvl w:val="0"/>
    </w:pPr>
    <w:rPr>
      <w:rFonts w:ascii="Arial" w:hAnsi="Arial" w:cs="Arial"/>
      <w:b/>
      <w:bCs/>
      <w:sz w:val="20"/>
      <w:szCs w:val="20"/>
      <w:lang w:val="x-none"/>
    </w:rPr>
  </w:style>
  <w:style w:type="paragraph" w:styleId="2">
    <w:name w:val="heading 2"/>
    <w:basedOn w:val="a0"/>
    <w:next w:val="a1"/>
    <w:qFormat/>
    <w:pPr>
      <w:numPr>
        <w:ilvl w:val="1"/>
        <w:numId w:val="1"/>
      </w:numPr>
      <w:outlineLvl w:val="1"/>
    </w:pPr>
    <w:rPr>
      <w:b/>
      <w:bCs/>
      <w:i/>
      <w:iCs/>
    </w:rPr>
  </w:style>
  <w:style w:type="paragraph" w:styleId="3">
    <w:name w:val="heading 3"/>
    <w:basedOn w:val="a0"/>
    <w:next w:val="a1"/>
    <w:qFormat/>
    <w:pPr>
      <w:numPr>
        <w:ilvl w:val="2"/>
        <w:numId w:val="1"/>
      </w:numPr>
      <w:outlineLvl w:val="2"/>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20">
    <w:name w:val="Основной шрифт абзаца2"/>
  </w:style>
  <w:style w:type="character" w:customStyle="1" w:styleId="10">
    <w:name w:val="Основной шрифт абзаца1"/>
  </w:style>
  <w:style w:type="character" w:customStyle="1" w:styleId="11">
    <w:name w:val="Заголовок 1 Знак"/>
    <w:rPr>
      <w:rFonts w:ascii="Arial" w:hAnsi="Arial" w:cs="Arial"/>
      <w:b/>
      <w:bCs/>
    </w:rPr>
  </w:style>
  <w:style w:type="character" w:styleId="a5">
    <w:name w:val="Hyperlink"/>
    <w:rPr>
      <w:rFonts w:cs="Times New Roman"/>
      <w:color w:val="000080"/>
      <w:u w:val="single"/>
    </w:rPr>
  </w:style>
  <w:style w:type="character" w:customStyle="1" w:styleId="a6">
    <w:name w:val="Верхний колонтитул Знак"/>
    <w:uiPriority w:val="99"/>
    <w:rPr>
      <w:sz w:val="24"/>
      <w:szCs w:val="24"/>
    </w:rPr>
  </w:style>
  <w:style w:type="character" w:customStyle="1" w:styleId="a7">
    <w:name w:val="Нижний колонтитул Знак"/>
    <w:rPr>
      <w:sz w:val="24"/>
      <w:szCs w:val="24"/>
    </w:rPr>
  </w:style>
  <w:style w:type="paragraph" w:styleId="a0">
    <w:name w:val="Title"/>
    <w:basedOn w:val="a"/>
    <w:next w:val="a1"/>
    <w:link w:val="12"/>
    <w:qFormat/>
    <w:pPr>
      <w:keepNext/>
      <w:spacing w:before="240" w:after="120"/>
    </w:pPr>
    <w:rPr>
      <w:rFonts w:ascii="Arial" w:eastAsia="Microsoft YaHei" w:hAnsi="Arial" w:cs="Mangal"/>
      <w:sz w:val="28"/>
      <w:szCs w:val="28"/>
    </w:rPr>
  </w:style>
  <w:style w:type="paragraph" w:styleId="a1">
    <w:name w:val="Body Text"/>
    <w:basedOn w:val="a"/>
    <w:pPr>
      <w:spacing w:after="120"/>
    </w:pPr>
  </w:style>
  <w:style w:type="paragraph" w:styleId="a8">
    <w:name w:val="List"/>
    <w:basedOn w:val="a1"/>
    <w:rPr>
      <w:rFonts w:cs="Mangal"/>
    </w:rPr>
  </w:style>
  <w:style w:type="paragraph" w:styleId="a9">
    <w:name w:val="caption"/>
    <w:basedOn w:val="a0"/>
    <w:next w:val="a1"/>
    <w:qFormat/>
    <w:pPr>
      <w:jc w:val="center"/>
    </w:pPr>
    <w:rPr>
      <w:b/>
      <w:bCs/>
      <w:sz w:val="36"/>
      <w:szCs w:val="36"/>
    </w:rPr>
  </w:style>
  <w:style w:type="paragraph" w:customStyle="1" w:styleId="21">
    <w:name w:val="Указатель2"/>
    <w:basedOn w:val="a"/>
    <w:pPr>
      <w:suppressLineNumbers/>
    </w:pPr>
    <w:rPr>
      <w:rFonts w:cs="Mangal"/>
    </w:rPr>
  </w:style>
  <w:style w:type="paragraph" w:customStyle="1" w:styleId="13">
    <w:name w:val="Название объекта1"/>
    <w:basedOn w:val="a"/>
    <w:pPr>
      <w:suppressLineNumbers/>
      <w:spacing w:before="120" w:after="120"/>
    </w:pPr>
    <w:rPr>
      <w:rFonts w:cs="Mangal"/>
      <w:i/>
      <w:iCs/>
    </w:rPr>
  </w:style>
  <w:style w:type="paragraph" w:customStyle="1" w:styleId="14">
    <w:name w:val="Указатель1"/>
    <w:basedOn w:val="a"/>
    <w:pPr>
      <w:suppressLineNumbers/>
    </w:pPr>
    <w:rPr>
      <w:rFonts w:cs="Mangal"/>
    </w:rPr>
  </w:style>
  <w:style w:type="paragraph" w:customStyle="1" w:styleId="ConsPlusNormal">
    <w:name w:val="ConsPlusNormal"/>
    <w:pPr>
      <w:widowControl w:val="0"/>
      <w:suppressAutoHyphens/>
      <w:autoSpaceDE w:val="0"/>
      <w:ind w:firstLine="720"/>
    </w:pPr>
    <w:rPr>
      <w:rFonts w:ascii="Arial" w:hAnsi="Arial" w:cs="Arial"/>
      <w:lang w:eastAsia="zh-CN"/>
    </w:rPr>
  </w:style>
  <w:style w:type="paragraph" w:customStyle="1" w:styleId="ConsPlusNonformat">
    <w:name w:val="ConsPlusNonformat"/>
    <w:link w:val="ConsPlusNonformat0"/>
    <w:uiPriority w:val="99"/>
    <w:pPr>
      <w:widowControl w:val="0"/>
      <w:suppressAutoHyphens/>
      <w:autoSpaceDE w:val="0"/>
    </w:pPr>
    <w:rPr>
      <w:rFonts w:ascii="Courier New" w:hAnsi="Courier New" w:cs="Courier New"/>
      <w:lang w:eastAsia="zh-CN"/>
    </w:rPr>
  </w:style>
  <w:style w:type="paragraph" w:customStyle="1" w:styleId="consplusnormal0">
    <w:name w:val="consplusnormal"/>
    <w:basedOn w:val="a"/>
    <w:pPr>
      <w:autoSpaceDE w:val="0"/>
      <w:ind w:firstLine="720"/>
    </w:pPr>
    <w:rPr>
      <w:rFonts w:ascii="Arial" w:hAnsi="Arial" w:cs="Arial"/>
      <w:sz w:val="20"/>
      <w:szCs w:val="20"/>
    </w:rPr>
  </w:style>
  <w:style w:type="paragraph" w:customStyle="1" w:styleId="ConsPlusCell">
    <w:name w:val="ConsPlusCell"/>
    <w:pPr>
      <w:widowControl w:val="0"/>
      <w:suppressAutoHyphens/>
      <w:autoSpaceDE w:val="0"/>
    </w:pPr>
    <w:rPr>
      <w:rFonts w:ascii="Arial" w:hAnsi="Arial" w:cs="Arial"/>
      <w:lang w:eastAsia="zh-CN"/>
    </w:rPr>
  </w:style>
  <w:style w:type="paragraph" w:customStyle="1" w:styleId="ConsNormal">
    <w:name w:val="ConsNormal"/>
    <w:pPr>
      <w:widowControl w:val="0"/>
      <w:suppressAutoHyphens/>
      <w:autoSpaceDE w:val="0"/>
      <w:ind w:firstLine="720"/>
    </w:pPr>
    <w:rPr>
      <w:rFonts w:ascii="Arial" w:hAnsi="Arial" w:cs="Arial"/>
      <w:sz w:val="14"/>
      <w:szCs w:val="14"/>
      <w:lang w:eastAsia="zh-CN"/>
    </w:rPr>
  </w:style>
  <w:style w:type="paragraph" w:customStyle="1" w:styleId="ConsCell">
    <w:name w:val="ConsCell"/>
    <w:pPr>
      <w:widowControl w:val="0"/>
      <w:suppressAutoHyphens/>
      <w:autoSpaceDE w:val="0"/>
    </w:pPr>
    <w:rPr>
      <w:rFonts w:ascii="Arial" w:hAnsi="Arial" w:cs="Arial"/>
      <w:sz w:val="14"/>
      <w:szCs w:val="14"/>
      <w:lang w:eastAsia="zh-CN"/>
    </w:rPr>
  </w:style>
  <w:style w:type="paragraph" w:customStyle="1" w:styleId="ConsNonformat">
    <w:name w:val="ConsNonformat"/>
    <w:pPr>
      <w:widowControl w:val="0"/>
      <w:suppressAutoHyphens/>
      <w:autoSpaceDE w:val="0"/>
    </w:pPr>
    <w:rPr>
      <w:rFonts w:ascii="Courier New" w:hAnsi="Courier New" w:cs="Courier New"/>
      <w:sz w:val="16"/>
      <w:szCs w:val="16"/>
      <w:lang w:eastAsia="zh-CN"/>
    </w:rPr>
  </w:style>
  <w:style w:type="paragraph" w:styleId="aa">
    <w:name w:val="header"/>
    <w:basedOn w:val="a"/>
    <w:uiPriority w:val="99"/>
    <w:pPr>
      <w:tabs>
        <w:tab w:val="center" w:pos="4677"/>
        <w:tab w:val="right" w:pos="9355"/>
      </w:tabs>
    </w:pPr>
    <w:rPr>
      <w:lang w:val="x-none"/>
    </w:rPr>
  </w:style>
  <w:style w:type="paragraph" w:styleId="ab">
    <w:name w:val="footer"/>
    <w:basedOn w:val="a"/>
    <w:pPr>
      <w:tabs>
        <w:tab w:val="center" w:pos="4677"/>
        <w:tab w:val="right" w:pos="9355"/>
      </w:tabs>
    </w:pPr>
    <w:rPr>
      <w:lang w:val="x-none"/>
    </w:rPr>
  </w:style>
  <w:style w:type="paragraph" w:customStyle="1" w:styleId="ac">
    <w:name w:val="Содержимое таблицы"/>
    <w:basedOn w:val="a"/>
    <w:pPr>
      <w:suppressLineNumbers/>
    </w:pPr>
  </w:style>
  <w:style w:type="paragraph" w:customStyle="1" w:styleId="ad">
    <w:name w:val="Заголовок таблицы"/>
    <w:basedOn w:val="ac"/>
    <w:pPr>
      <w:jc w:val="center"/>
    </w:pPr>
    <w:rPr>
      <w:b/>
      <w:bCs/>
    </w:rPr>
  </w:style>
  <w:style w:type="paragraph" w:customStyle="1" w:styleId="15">
    <w:name w:val="Цитата1"/>
    <w:basedOn w:val="a"/>
    <w:pPr>
      <w:spacing w:after="283"/>
      <w:ind w:left="567" w:right="567"/>
    </w:pPr>
  </w:style>
  <w:style w:type="paragraph" w:styleId="ae">
    <w:name w:val="Subtitle"/>
    <w:basedOn w:val="a0"/>
    <w:next w:val="a1"/>
    <w:link w:val="af"/>
    <w:qFormat/>
    <w:pPr>
      <w:jc w:val="center"/>
    </w:pPr>
    <w:rPr>
      <w:i/>
      <w:iCs/>
    </w:rPr>
  </w:style>
  <w:style w:type="paragraph" w:customStyle="1" w:styleId="TableContents">
    <w:name w:val="Table Contents"/>
    <w:basedOn w:val="a"/>
    <w:pPr>
      <w:widowControl w:val="0"/>
      <w:suppressLineNumbers/>
      <w:textAlignment w:val="baseline"/>
    </w:pPr>
    <w:rPr>
      <w:rFonts w:eastAsia="Andale Sans UI" w:cs="Tahoma"/>
      <w:kern w:val="1"/>
      <w:lang w:val="de-DE" w:eastAsia="ja-JP" w:bidi="fa-IR"/>
    </w:rPr>
  </w:style>
  <w:style w:type="paragraph" w:styleId="af0">
    <w:name w:val="List Paragraph"/>
    <w:aliases w:val="SL_Абзац списка,Подпись рисунка,Bullet List,FooterText,numbered,List Paragraph"/>
    <w:basedOn w:val="a"/>
    <w:link w:val="af1"/>
    <w:qFormat/>
    <w:rsid w:val="000B387C"/>
    <w:pPr>
      <w:ind w:left="720"/>
      <w:contextualSpacing/>
    </w:pPr>
  </w:style>
  <w:style w:type="paragraph" w:customStyle="1" w:styleId="16">
    <w:name w:val="Обычный (веб)1"/>
    <w:basedOn w:val="a"/>
    <w:rsid w:val="00513E95"/>
    <w:pPr>
      <w:widowControl w:val="0"/>
      <w:spacing w:before="100" w:after="119"/>
    </w:pPr>
    <w:rPr>
      <w:lang w:eastAsia="hi-IN" w:bidi="hi-IN"/>
    </w:rPr>
  </w:style>
  <w:style w:type="paragraph" w:styleId="HTML">
    <w:name w:val="HTML Preformatted"/>
    <w:basedOn w:val="a"/>
    <w:link w:val="HTML0"/>
    <w:uiPriority w:val="99"/>
    <w:semiHidden/>
    <w:unhideWhenUsed/>
    <w:rsid w:val="0051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ru-RU"/>
    </w:rPr>
  </w:style>
  <w:style w:type="character" w:customStyle="1" w:styleId="HTML0">
    <w:name w:val="Стандартный HTML Знак"/>
    <w:link w:val="HTML"/>
    <w:uiPriority w:val="99"/>
    <w:semiHidden/>
    <w:rsid w:val="00513E95"/>
    <w:rPr>
      <w:rFonts w:ascii="Courier New" w:hAnsi="Courier New" w:cs="Courier New"/>
    </w:rPr>
  </w:style>
  <w:style w:type="character" w:customStyle="1" w:styleId="12">
    <w:name w:val="Название Знак1"/>
    <w:link w:val="a0"/>
    <w:rsid w:val="00513E95"/>
    <w:rPr>
      <w:rFonts w:ascii="Arial" w:eastAsia="Microsoft YaHei" w:hAnsi="Arial" w:cs="Mangal"/>
      <w:sz w:val="28"/>
      <w:szCs w:val="28"/>
      <w:lang w:eastAsia="zh-CN"/>
    </w:rPr>
  </w:style>
  <w:style w:type="paragraph" w:styleId="af2">
    <w:name w:val="Balloon Text"/>
    <w:basedOn w:val="a"/>
    <w:link w:val="af3"/>
    <w:semiHidden/>
    <w:unhideWhenUsed/>
    <w:rsid w:val="00513E95"/>
    <w:pPr>
      <w:suppressAutoHyphens w:val="0"/>
    </w:pPr>
    <w:rPr>
      <w:rFonts w:ascii="Tahoma" w:hAnsi="Tahoma" w:cs="Tahoma"/>
      <w:sz w:val="16"/>
      <w:szCs w:val="16"/>
      <w:lang w:eastAsia="ru-RU"/>
    </w:rPr>
  </w:style>
  <w:style w:type="character" w:customStyle="1" w:styleId="af3">
    <w:name w:val="Текст выноски Знак"/>
    <w:link w:val="af2"/>
    <w:semiHidden/>
    <w:rsid w:val="00513E95"/>
    <w:rPr>
      <w:rFonts w:ascii="Tahoma" w:hAnsi="Tahoma" w:cs="Tahoma"/>
      <w:sz w:val="16"/>
      <w:szCs w:val="16"/>
    </w:rPr>
  </w:style>
  <w:style w:type="paragraph" w:customStyle="1" w:styleId="af4">
    <w:basedOn w:val="a"/>
    <w:next w:val="ae"/>
    <w:link w:val="af5"/>
    <w:qFormat/>
    <w:rsid w:val="002E782D"/>
    <w:pPr>
      <w:tabs>
        <w:tab w:val="num" w:pos="567"/>
      </w:tabs>
      <w:spacing w:before="240" w:after="60"/>
      <w:jc w:val="center"/>
    </w:pPr>
    <w:rPr>
      <w:rFonts w:ascii="Arial" w:hAnsi="Arial"/>
      <w:b/>
      <w:kern w:val="1"/>
      <w:sz w:val="32"/>
      <w:szCs w:val="20"/>
      <w:lang w:val="x-none" w:eastAsia="ar-SA"/>
    </w:rPr>
  </w:style>
  <w:style w:type="character" w:customStyle="1" w:styleId="af5">
    <w:name w:val="Название Знак"/>
    <w:link w:val="af4"/>
    <w:rsid w:val="002E782D"/>
    <w:rPr>
      <w:rFonts w:ascii="Arial" w:eastAsia="Times New Roman" w:hAnsi="Arial"/>
      <w:b/>
      <w:kern w:val="1"/>
      <w:sz w:val="32"/>
      <w:lang w:val="x-none" w:eastAsia="ar-SA"/>
    </w:rPr>
  </w:style>
  <w:style w:type="character" w:customStyle="1" w:styleId="af">
    <w:name w:val="Подзаголовок Знак"/>
    <w:link w:val="ae"/>
    <w:rsid w:val="002E782D"/>
    <w:rPr>
      <w:rFonts w:ascii="Arial" w:eastAsia="Microsoft YaHei" w:hAnsi="Arial" w:cs="Mangal"/>
      <w:i/>
      <w:iCs/>
      <w:sz w:val="28"/>
      <w:szCs w:val="28"/>
      <w:lang w:eastAsia="zh-CN"/>
    </w:rPr>
  </w:style>
  <w:style w:type="paragraph" w:styleId="af6">
    <w:name w:val="No Spacing"/>
    <w:uiPriority w:val="1"/>
    <w:qFormat/>
    <w:rsid w:val="002E782D"/>
    <w:pPr>
      <w:jc w:val="both"/>
    </w:pPr>
    <w:rPr>
      <w:sz w:val="24"/>
      <w:szCs w:val="24"/>
    </w:rPr>
  </w:style>
  <w:style w:type="character" w:customStyle="1" w:styleId="99">
    <w:name w:val="Стиль99"/>
    <w:uiPriority w:val="1"/>
    <w:rsid w:val="002E782D"/>
    <w:rPr>
      <w:sz w:val="24"/>
    </w:rPr>
  </w:style>
  <w:style w:type="paragraph" w:customStyle="1" w:styleId="-3">
    <w:name w:val="Пункт-3"/>
    <w:basedOn w:val="a"/>
    <w:link w:val="-30"/>
    <w:qFormat/>
    <w:rsid w:val="002E782D"/>
    <w:pPr>
      <w:tabs>
        <w:tab w:val="num" w:pos="1701"/>
      </w:tabs>
      <w:suppressAutoHyphens w:val="0"/>
      <w:spacing w:line="288" w:lineRule="auto"/>
      <w:ind w:firstLine="567"/>
      <w:jc w:val="both"/>
    </w:pPr>
    <w:rPr>
      <w:rFonts w:eastAsia="Calibri"/>
      <w:sz w:val="28"/>
      <w:lang w:eastAsia="ru-RU"/>
    </w:rPr>
  </w:style>
  <w:style w:type="character" w:customStyle="1" w:styleId="-30">
    <w:name w:val="Пункт-3 Знак"/>
    <w:link w:val="-3"/>
    <w:rsid w:val="002E782D"/>
    <w:rPr>
      <w:rFonts w:eastAsia="Calibri"/>
      <w:sz w:val="28"/>
      <w:szCs w:val="24"/>
    </w:rPr>
  </w:style>
  <w:style w:type="character" w:customStyle="1" w:styleId="af1">
    <w:name w:val="Абзац списка Знак"/>
    <w:aliases w:val="SL_Абзац списка Знак,Подпись рисунка Знак,Bullet List Знак,FooterText Знак,numbered Знак,List Paragraph Знак"/>
    <w:link w:val="af0"/>
    <w:uiPriority w:val="34"/>
    <w:locked/>
    <w:rsid w:val="002E782D"/>
    <w:rPr>
      <w:sz w:val="24"/>
      <w:szCs w:val="24"/>
      <w:lang w:eastAsia="zh-CN"/>
    </w:rPr>
  </w:style>
  <w:style w:type="character" w:customStyle="1" w:styleId="ConsPlusNonformat0">
    <w:name w:val="ConsPlusNonformat Знак"/>
    <w:link w:val="ConsPlusNonformat"/>
    <w:uiPriority w:val="99"/>
    <w:locked/>
    <w:rsid w:val="002E782D"/>
    <w:rPr>
      <w:rFonts w:ascii="Courier New" w:hAnsi="Courier New" w:cs="Courier New"/>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223410">
      <w:bodyDiv w:val="1"/>
      <w:marLeft w:val="0"/>
      <w:marRight w:val="0"/>
      <w:marTop w:val="0"/>
      <w:marBottom w:val="0"/>
      <w:divBdr>
        <w:top w:val="none" w:sz="0" w:space="0" w:color="auto"/>
        <w:left w:val="none" w:sz="0" w:space="0" w:color="auto"/>
        <w:bottom w:val="none" w:sz="0" w:space="0" w:color="auto"/>
        <w:right w:val="none" w:sz="0" w:space="0" w:color="auto"/>
      </w:divBdr>
    </w:div>
    <w:div w:id="1127435585">
      <w:bodyDiv w:val="1"/>
      <w:marLeft w:val="0"/>
      <w:marRight w:val="0"/>
      <w:marTop w:val="0"/>
      <w:marBottom w:val="0"/>
      <w:divBdr>
        <w:top w:val="none" w:sz="0" w:space="0" w:color="auto"/>
        <w:left w:val="none" w:sz="0" w:space="0" w:color="auto"/>
        <w:bottom w:val="none" w:sz="0" w:space="0" w:color="auto"/>
        <w:right w:val="none" w:sz="0" w:space="0" w:color="auto"/>
      </w:divBdr>
    </w:div>
    <w:div w:id="1592426451">
      <w:bodyDiv w:val="1"/>
      <w:marLeft w:val="0"/>
      <w:marRight w:val="0"/>
      <w:marTop w:val="0"/>
      <w:marBottom w:val="0"/>
      <w:divBdr>
        <w:top w:val="none" w:sz="0" w:space="0" w:color="auto"/>
        <w:left w:val="none" w:sz="0" w:space="0" w:color="auto"/>
        <w:bottom w:val="none" w:sz="0" w:space="0" w:color="auto"/>
        <w:right w:val="none" w:sz="0" w:space="0" w:color="auto"/>
      </w:divBdr>
    </w:div>
    <w:div w:id="1732656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217</TotalTime>
  <Pages>12</Pages>
  <Words>5915</Words>
  <Characters>33722</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ДОГОВОР N_______</vt:lpstr>
    </vt:vector>
  </TitlesOfParts>
  <Company>diakov.net</Company>
  <LinksUpToDate>false</LinksUpToDate>
  <CharactersWithSpaces>39558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N_______</dc:title>
  <dc:subject/>
  <dc:creator>Natalya</dc:creator>
  <cp:keywords/>
  <cp:lastModifiedBy>Окатьева Екатерина Николаевна</cp:lastModifiedBy>
  <cp:revision>15</cp:revision>
  <cp:lastPrinted>2023-05-23T07:51:00Z</cp:lastPrinted>
  <dcterms:created xsi:type="dcterms:W3CDTF">2022-05-31T10:59:00Z</dcterms:created>
  <dcterms:modified xsi:type="dcterms:W3CDTF">2024-06-21T07:43:00Z</dcterms:modified>
</cp:coreProperties>
</file>